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0B11" w14:textId="52B632C5" w:rsidR="00A92034" w:rsidRPr="005D1B1B" w:rsidRDefault="00D06C95">
      <w:pPr>
        <w:pStyle w:val="Nagwek"/>
        <w:tabs>
          <w:tab w:val="clear" w:pos="9072"/>
          <w:tab w:val="right" w:pos="9046"/>
        </w:tabs>
        <w:spacing w:after="0"/>
        <w:rPr>
          <w:rStyle w:val="BrakA"/>
          <w:rFonts w:cs="Calibri"/>
        </w:rPr>
      </w:pPr>
      <w:r w:rsidRPr="005D1B1B">
        <w:rPr>
          <w:rStyle w:val="BrakA"/>
          <w:rFonts w:cs="Calibri"/>
        </w:rPr>
        <w:t>Nr referencyjny sprawy: ZZP.261.ZO.</w:t>
      </w:r>
      <w:r w:rsidR="00FE20D0" w:rsidRPr="005D1B1B">
        <w:rPr>
          <w:rStyle w:val="BrakA"/>
          <w:rFonts w:cs="Calibri"/>
        </w:rPr>
        <w:t>0</w:t>
      </w:r>
      <w:r w:rsidR="00003456">
        <w:rPr>
          <w:rStyle w:val="BrakA"/>
          <w:rFonts w:cs="Calibri"/>
        </w:rPr>
        <w:t>5</w:t>
      </w:r>
      <w:r w:rsidRPr="005D1B1B">
        <w:rPr>
          <w:rStyle w:val="BrakA"/>
          <w:rFonts w:cs="Calibri"/>
        </w:rPr>
        <w:t>.</w:t>
      </w:r>
      <w:r w:rsidR="00FE20D0" w:rsidRPr="005D1B1B">
        <w:rPr>
          <w:rStyle w:val="BrakA"/>
          <w:rFonts w:cs="Calibri"/>
        </w:rPr>
        <w:t>202</w:t>
      </w:r>
      <w:r w:rsidR="00FE20D0">
        <w:rPr>
          <w:rStyle w:val="BrakA"/>
          <w:rFonts w:cs="Calibri"/>
        </w:rPr>
        <w:t>3</w:t>
      </w:r>
      <w:r w:rsidRPr="005D1B1B">
        <w:rPr>
          <w:rStyle w:val="BrakA"/>
          <w:rFonts w:cs="Calibri"/>
        </w:rPr>
        <w:tab/>
      </w:r>
      <w:r w:rsidRPr="005D1B1B">
        <w:rPr>
          <w:rStyle w:val="BrakA"/>
          <w:rFonts w:cs="Calibri"/>
        </w:rPr>
        <w:tab/>
      </w:r>
      <w:r w:rsidRPr="005D1B1B">
        <w:rPr>
          <w:rFonts w:cs="Calibri"/>
        </w:rPr>
        <w:t>Krak</w:t>
      </w:r>
      <w:r w:rsidRPr="005D1B1B">
        <w:rPr>
          <w:rFonts w:cs="Calibri"/>
          <w:lang w:val="es-ES_tradnl"/>
        </w:rPr>
        <w:t>ó</w:t>
      </w:r>
      <w:r w:rsidRPr="005D1B1B">
        <w:rPr>
          <w:rFonts w:cs="Calibri"/>
        </w:rPr>
        <w:t xml:space="preserve">w, </w:t>
      </w:r>
      <w:r w:rsidR="00FE20D0">
        <w:rPr>
          <w:rFonts w:cs="Calibri"/>
        </w:rPr>
        <w:t>28.06.2023</w:t>
      </w:r>
      <w:r w:rsidRPr="005D1B1B">
        <w:rPr>
          <w:rFonts w:cs="Calibri"/>
        </w:rPr>
        <w:t xml:space="preserve"> r.</w:t>
      </w:r>
      <w:r w:rsidRPr="005D1B1B">
        <w:rPr>
          <w:rStyle w:val="BrakA"/>
          <w:rFonts w:cs="Calibri"/>
        </w:rPr>
        <w:t xml:space="preserve"> </w:t>
      </w:r>
    </w:p>
    <w:p w14:paraId="4BEE80E3" w14:textId="77777777" w:rsidR="00A92034" w:rsidRPr="005D1B1B" w:rsidRDefault="00A92034">
      <w:pPr>
        <w:spacing w:after="0"/>
        <w:rPr>
          <w:b/>
          <w:bCs/>
        </w:rPr>
      </w:pPr>
    </w:p>
    <w:p w14:paraId="17D36C05" w14:textId="77777777" w:rsidR="00A92034" w:rsidRPr="005D1B1B" w:rsidRDefault="004D6F89">
      <w:pPr>
        <w:spacing w:after="0"/>
        <w:jc w:val="center"/>
        <w:rPr>
          <w:b/>
          <w:bCs/>
        </w:rPr>
      </w:pPr>
      <w:r w:rsidRPr="005D1B1B">
        <w:rPr>
          <w:b/>
          <w:bCs/>
        </w:rPr>
        <w:t xml:space="preserve">Zapytanie </w:t>
      </w:r>
      <w:r w:rsidR="00D06C95" w:rsidRPr="005D1B1B">
        <w:rPr>
          <w:b/>
          <w:bCs/>
        </w:rPr>
        <w:t xml:space="preserve">ofertowe </w:t>
      </w:r>
    </w:p>
    <w:p w14:paraId="24E3B058" w14:textId="77777777" w:rsidR="00A92034" w:rsidRPr="005D1B1B" w:rsidRDefault="00A92034">
      <w:pPr>
        <w:spacing w:after="0"/>
        <w:jc w:val="center"/>
        <w:rPr>
          <w:b/>
          <w:bCs/>
        </w:rPr>
      </w:pPr>
    </w:p>
    <w:p w14:paraId="4DF0E01B" w14:textId="6334E3AB" w:rsidR="00A92034" w:rsidRPr="005D1B1B" w:rsidRDefault="00D06C95">
      <w:pPr>
        <w:spacing w:after="0"/>
        <w:jc w:val="both"/>
        <w:rPr>
          <w:b/>
          <w:bCs/>
        </w:rPr>
      </w:pPr>
      <w:r w:rsidRPr="005D1B1B">
        <w:rPr>
          <w:b/>
          <w:bCs/>
        </w:rPr>
        <w:t>Polskie Wydawnictwo Muzyczne</w:t>
      </w:r>
      <w:r w:rsidRPr="005D1B1B">
        <w:rPr>
          <w:rStyle w:val="BrakA"/>
        </w:rPr>
        <w:t xml:space="preserve"> zwraca się z prośbą o przedstawienie oferty na </w:t>
      </w:r>
      <w:r w:rsidR="000B121B">
        <w:rPr>
          <w:rStyle w:val="BrakA"/>
          <w:b/>
          <w:bCs/>
          <w:i/>
          <w:iCs/>
        </w:rPr>
        <w:t>P</w:t>
      </w:r>
      <w:r w:rsidR="00B47147" w:rsidRPr="005D1B1B">
        <w:rPr>
          <w:rStyle w:val="BrakA"/>
          <w:b/>
          <w:bCs/>
          <w:i/>
          <w:iCs/>
        </w:rPr>
        <w:t xml:space="preserve">rodukcję i dostawę nośników typu cd audio, płyta winylowa, blu-ray wraz z nadrukiem, digipacków, </w:t>
      </w:r>
      <w:r w:rsidR="00204F82" w:rsidRPr="005D1B1B">
        <w:rPr>
          <w:rStyle w:val="BrakA"/>
          <w:b/>
          <w:bCs/>
          <w:i/>
          <w:iCs/>
        </w:rPr>
        <w:t xml:space="preserve">druk </w:t>
      </w:r>
      <w:r w:rsidR="00B47147" w:rsidRPr="005D1B1B">
        <w:rPr>
          <w:rStyle w:val="BrakA"/>
          <w:b/>
          <w:bCs/>
          <w:i/>
          <w:iCs/>
        </w:rPr>
        <w:t>bookletów, kopert, ko</w:t>
      </w:r>
      <w:r w:rsidR="006953F7" w:rsidRPr="00B42E88">
        <w:rPr>
          <w:rStyle w:val="BrakA"/>
          <w:b/>
          <w:bCs/>
          <w:i/>
          <w:iCs/>
        </w:rPr>
        <w:t>n</w:t>
      </w:r>
      <w:r w:rsidR="00B47147" w:rsidRPr="005D1B1B">
        <w:rPr>
          <w:rStyle w:val="BrakA"/>
          <w:b/>
          <w:bCs/>
          <w:i/>
          <w:iCs/>
        </w:rPr>
        <w:t>fekcj</w:t>
      </w:r>
      <w:r w:rsidR="009F60C1">
        <w:rPr>
          <w:rStyle w:val="BrakA"/>
          <w:b/>
          <w:bCs/>
          <w:i/>
          <w:iCs/>
        </w:rPr>
        <w:t>ę</w:t>
      </w:r>
      <w:r w:rsidR="00B47147" w:rsidRPr="005D1B1B">
        <w:rPr>
          <w:rStyle w:val="BrakA"/>
          <w:b/>
          <w:bCs/>
          <w:i/>
          <w:iCs/>
        </w:rPr>
        <w:t xml:space="preserve"> i foliowanie</w:t>
      </w:r>
      <w:r w:rsidR="00C01E8A" w:rsidRPr="005D1B1B">
        <w:rPr>
          <w:rStyle w:val="BrakA"/>
        </w:rPr>
        <w:t>.</w:t>
      </w:r>
      <w:r w:rsidR="00F610E7" w:rsidRPr="005D1B1B">
        <w:rPr>
          <w:rStyle w:val="BrakA"/>
        </w:rPr>
        <w:t xml:space="preserve"> </w:t>
      </w:r>
    </w:p>
    <w:p w14:paraId="2CD2583B" w14:textId="77777777" w:rsidR="00A92034" w:rsidRPr="005D1B1B" w:rsidRDefault="00A92034">
      <w:pPr>
        <w:spacing w:after="0"/>
        <w:jc w:val="both"/>
        <w:rPr>
          <w:i/>
          <w:iCs/>
        </w:rPr>
      </w:pPr>
    </w:p>
    <w:p w14:paraId="1C8FA2E8" w14:textId="77777777" w:rsidR="00A92034" w:rsidRPr="005D1B1B" w:rsidRDefault="00D06C95">
      <w:pPr>
        <w:pStyle w:val="Akapitzlist"/>
        <w:numPr>
          <w:ilvl w:val="0"/>
          <w:numId w:val="2"/>
        </w:numPr>
        <w:spacing w:after="0"/>
        <w:rPr>
          <w:rFonts w:cs="Calibri"/>
          <w:b/>
          <w:bCs/>
        </w:rPr>
      </w:pPr>
      <w:r w:rsidRPr="005D1B1B">
        <w:rPr>
          <w:rStyle w:val="BrakA"/>
          <w:rFonts w:cs="Calibri"/>
          <w:b/>
          <w:bCs/>
        </w:rPr>
        <w:t>Przedmiot zam</w:t>
      </w:r>
      <w:r w:rsidRPr="005D1B1B">
        <w:rPr>
          <w:rFonts w:cs="Calibri"/>
          <w:b/>
          <w:bCs/>
          <w:lang w:val="es-ES_tradnl"/>
        </w:rPr>
        <w:t>ó</w:t>
      </w:r>
      <w:r w:rsidRPr="005D1B1B">
        <w:rPr>
          <w:rStyle w:val="BrakA"/>
          <w:rFonts w:cs="Calibri"/>
          <w:b/>
          <w:bCs/>
        </w:rPr>
        <w:t>wienia:</w:t>
      </w:r>
    </w:p>
    <w:p w14:paraId="4B9EB97E" w14:textId="5B2F61D2" w:rsidR="00C01E8A" w:rsidRPr="005D1B1B" w:rsidRDefault="00D06C95" w:rsidP="008F027F">
      <w:pPr>
        <w:pStyle w:val="Akapitzlist"/>
        <w:numPr>
          <w:ilvl w:val="3"/>
          <w:numId w:val="2"/>
        </w:numPr>
        <w:spacing w:after="0"/>
        <w:ind w:left="709" w:hanging="567"/>
        <w:jc w:val="both"/>
        <w:rPr>
          <w:rStyle w:val="BrakA"/>
          <w:rFonts w:cs="Calibri"/>
        </w:rPr>
      </w:pPr>
      <w:r w:rsidRPr="005D1B1B">
        <w:rPr>
          <w:rFonts w:cs="Calibri"/>
        </w:rPr>
        <w:t>P</w:t>
      </w:r>
      <w:r w:rsidRPr="005D1B1B">
        <w:rPr>
          <w:rStyle w:val="BrakA"/>
          <w:rFonts w:cs="Calibri"/>
        </w:rPr>
        <w:t>rz</w:t>
      </w:r>
      <w:r w:rsidRPr="005D1B1B">
        <w:rPr>
          <w:rFonts w:cs="Calibri"/>
        </w:rPr>
        <w:t>e</w:t>
      </w:r>
      <w:r w:rsidRPr="005D1B1B">
        <w:rPr>
          <w:rStyle w:val="BrakA"/>
          <w:rFonts w:cs="Calibri"/>
        </w:rPr>
        <w:t>d</w:t>
      </w:r>
      <w:r w:rsidRPr="005D1B1B">
        <w:rPr>
          <w:rFonts w:cs="Calibri"/>
        </w:rPr>
        <w:t>m</w:t>
      </w:r>
      <w:r w:rsidRPr="005D1B1B">
        <w:rPr>
          <w:rStyle w:val="BrakA"/>
          <w:rFonts w:cs="Calibri"/>
        </w:rPr>
        <w:t>i</w:t>
      </w:r>
      <w:r w:rsidRPr="005D1B1B">
        <w:rPr>
          <w:rFonts w:cs="Calibri"/>
        </w:rPr>
        <w:t>o</w:t>
      </w:r>
      <w:r w:rsidRPr="005D1B1B">
        <w:rPr>
          <w:rStyle w:val="BrakA"/>
          <w:rFonts w:cs="Calibri"/>
        </w:rPr>
        <w:t>t</w:t>
      </w:r>
      <w:r w:rsidRPr="005D1B1B">
        <w:rPr>
          <w:rFonts w:cs="Calibri"/>
        </w:rPr>
        <w:t xml:space="preserve"> </w:t>
      </w:r>
      <w:r w:rsidRPr="005D1B1B">
        <w:rPr>
          <w:rStyle w:val="BrakA"/>
          <w:rFonts w:cs="Calibri"/>
        </w:rPr>
        <w:t>z</w:t>
      </w:r>
      <w:r w:rsidRPr="005D1B1B">
        <w:rPr>
          <w:rFonts w:cs="Calibri"/>
        </w:rPr>
        <w:t>am</w:t>
      </w:r>
      <w:r w:rsidRPr="005D1B1B">
        <w:rPr>
          <w:rFonts w:cs="Calibri"/>
          <w:lang w:val="es-ES_tradnl"/>
        </w:rPr>
        <w:t>ó</w:t>
      </w:r>
      <w:r w:rsidRPr="005D1B1B">
        <w:rPr>
          <w:rFonts w:cs="Calibri"/>
        </w:rPr>
        <w:t>w</w:t>
      </w:r>
      <w:r w:rsidRPr="005D1B1B">
        <w:rPr>
          <w:rStyle w:val="BrakA"/>
          <w:rFonts w:cs="Calibri"/>
        </w:rPr>
        <w:t>i</w:t>
      </w:r>
      <w:r w:rsidRPr="005D1B1B">
        <w:rPr>
          <w:rFonts w:cs="Calibri"/>
        </w:rPr>
        <w:t>e</w:t>
      </w:r>
      <w:r w:rsidRPr="005D1B1B">
        <w:rPr>
          <w:rStyle w:val="BrakA"/>
          <w:rFonts w:cs="Calibri"/>
        </w:rPr>
        <w:t>nia</w:t>
      </w:r>
      <w:r w:rsidRPr="005D1B1B">
        <w:rPr>
          <w:rFonts w:cs="Calibri"/>
        </w:rPr>
        <w:t xml:space="preserve"> </w:t>
      </w:r>
      <w:r w:rsidRPr="005D1B1B">
        <w:rPr>
          <w:rStyle w:val="BrakA"/>
          <w:rFonts w:cs="Calibri"/>
        </w:rPr>
        <w:t>stan</w:t>
      </w:r>
      <w:r w:rsidRPr="005D1B1B">
        <w:rPr>
          <w:rFonts w:cs="Calibri"/>
        </w:rPr>
        <w:t>ow</w:t>
      </w:r>
      <w:r w:rsidRPr="005D1B1B">
        <w:rPr>
          <w:rStyle w:val="BrakA"/>
          <w:rFonts w:cs="Calibri"/>
        </w:rPr>
        <w:t>i</w:t>
      </w:r>
      <w:r w:rsidRPr="005D1B1B">
        <w:rPr>
          <w:rFonts w:cs="Calibri"/>
        </w:rPr>
        <w:t xml:space="preserve"> </w:t>
      </w:r>
      <w:r w:rsidR="004D6F89" w:rsidRPr="005D1B1B">
        <w:rPr>
          <w:rStyle w:val="BrakA"/>
          <w:rFonts w:cs="Calibri"/>
        </w:rPr>
        <w:t xml:space="preserve">produkcja nośników fizycznych w digipackach typu: </w:t>
      </w:r>
    </w:p>
    <w:p w14:paraId="786B1CDC" w14:textId="5E8A0C2C" w:rsidR="009F1A97" w:rsidRPr="005D1B1B" w:rsidRDefault="009F1A97" w:rsidP="006C09D0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cs="Calibri"/>
        </w:rPr>
      </w:pPr>
      <w:r w:rsidRPr="005D1B1B">
        <w:rPr>
          <w:rFonts w:eastAsia="Times New Roman" w:cs="Calibri"/>
          <w:bCs/>
        </w:rPr>
        <w:t>CD I – jedna płyta (booklet do 36 stron)</w:t>
      </w:r>
      <w:r w:rsidR="00830378" w:rsidRPr="005D1B1B">
        <w:rPr>
          <w:rFonts w:eastAsia="Times New Roman" w:cs="Calibri"/>
          <w:bCs/>
        </w:rPr>
        <w:t>,</w:t>
      </w:r>
    </w:p>
    <w:p w14:paraId="70105D43" w14:textId="5E1234CE" w:rsidR="00C01E8A" w:rsidRPr="005D1B1B" w:rsidRDefault="009F1A97" w:rsidP="006C09D0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Style w:val="BrakA"/>
          <w:rFonts w:cs="Calibri"/>
        </w:rPr>
      </w:pPr>
      <w:r w:rsidRPr="005D1B1B">
        <w:rPr>
          <w:rFonts w:eastAsia="Times New Roman" w:cs="Calibri"/>
          <w:bCs/>
        </w:rPr>
        <w:t>CD I – jedna płyta (booklet do 64 stron)</w:t>
      </w:r>
      <w:r w:rsidR="004D6F89" w:rsidRPr="005D1B1B">
        <w:rPr>
          <w:rStyle w:val="BrakA"/>
          <w:rFonts w:cs="Calibri"/>
        </w:rPr>
        <w:t>,</w:t>
      </w:r>
    </w:p>
    <w:p w14:paraId="58077642" w14:textId="1913DCF8" w:rsidR="009F1A97" w:rsidRPr="005D1B1B" w:rsidRDefault="009F1A97" w:rsidP="006C09D0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cs="Calibri"/>
        </w:rPr>
      </w:pPr>
      <w:r w:rsidRPr="005D1B1B">
        <w:rPr>
          <w:rFonts w:eastAsia="Times New Roman" w:cs="Calibri"/>
          <w:bCs/>
        </w:rPr>
        <w:t xml:space="preserve">CD II </w:t>
      </w:r>
      <w:bookmarkStart w:id="0" w:name="_Hlk138757940"/>
      <w:r w:rsidRPr="005D1B1B">
        <w:rPr>
          <w:rFonts w:eastAsia="Times New Roman" w:cs="Calibri"/>
          <w:bCs/>
        </w:rPr>
        <w:t>–</w:t>
      </w:r>
      <w:bookmarkEnd w:id="0"/>
      <w:r w:rsidRPr="005D1B1B">
        <w:rPr>
          <w:rFonts w:eastAsia="Times New Roman" w:cs="Calibri"/>
          <w:bCs/>
        </w:rPr>
        <w:t xml:space="preserve"> dwie płyty (booklet do 44 stron)</w:t>
      </w:r>
      <w:r w:rsidR="00830378" w:rsidRPr="005D1B1B">
        <w:rPr>
          <w:rFonts w:eastAsia="Times New Roman" w:cs="Calibri"/>
        </w:rPr>
        <w:t>,</w:t>
      </w:r>
    </w:p>
    <w:p w14:paraId="2A60BEC5" w14:textId="7660FE09" w:rsidR="009F1A97" w:rsidRPr="005D1B1B" w:rsidRDefault="009F1A97" w:rsidP="006C09D0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cs="Calibri"/>
        </w:rPr>
      </w:pPr>
      <w:r w:rsidRPr="005D1B1B">
        <w:rPr>
          <w:rFonts w:eastAsia="Times New Roman" w:cs="Calibri"/>
          <w:bCs/>
        </w:rPr>
        <w:t xml:space="preserve">CD II </w:t>
      </w:r>
      <w:r w:rsidR="00FE20D0" w:rsidRPr="00FE20D0">
        <w:rPr>
          <w:rFonts w:eastAsia="Times New Roman" w:cs="Calibri"/>
          <w:bCs/>
        </w:rPr>
        <w:t>–</w:t>
      </w:r>
      <w:r w:rsidR="00FE20D0">
        <w:rPr>
          <w:rFonts w:eastAsia="Times New Roman" w:cs="Calibri"/>
          <w:bCs/>
        </w:rPr>
        <w:t xml:space="preserve"> </w:t>
      </w:r>
      <w:r w:rsidRPr="005D1B1B">
        <w:rPr>
          <w:rFonts w:eastAsia="Times New Roman" w:cs="Calibri"/>
          <w:bCs/>
        </w:rPr>
        <w:t xml:space="preserve">dwie płyty (booklet </w:t>
      </w:r>
      <w:r w:rsidR="000E64D1" w:rsidRPr="005D1B1B">
        <w:rPr>
          <w:rFonts w:eastAsia="Times New Roman" w:cs="Calibri"/>
          <w:bCs/>
        </w:rPr>
        <w:t>do</w:t>
      </w:r>
      <w:r w:rsidRPr="005D1B1B">
        <w:rPr>
          <w:rFonts w:eastAsia="Times New Roman" w:cs="Calibri"/>
          <w:bCs/>
        </w:rPr>
        <w:t xml:space="preserve"> </w:t>
      </w:r>
      <w:r w:rsidR="00B47147" w:rsidRPr="005D1B1B">
        <w:rPr>
          <w:rFonts w:eastAsia="Times New Roman" w:cs="Calibri"/>
          <w:bCs/>
        </w:rPr>
        <w:t>76 stron</w:t>
      </w:r>
      <w:r w:rsidRPr="005D1B1B">
        <w:rPr>
          <w:rFonts w:eastAsia="Times New Roman" w:cs="Calibri"/>
          <w:bCs/>
        </w:rPr>
        <w:t>)</w:t>
      </w:r>
      <w:r w:rsidR="00830378" w:rsidRPr="005D1B1B">
        <w:rPr>
          <w:rFonts w:eastAsia="Times New Roman" w:cs="Calibri"/>
          <w:bCs/>
        </w:rPr>
        <w:t>,</w:t>
      </w:r>
    </w:p>
    <w:p w14:paraId="45C4C700" w14:textId="0ACE3ABF" w:rsidR="009F1A97" w:rsidRPr="005D1B1B" w:rsidRDefault="00830378" w:rsidP="006C09D0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cs="Calibri"/>
        </w:rPr>
      </w:pPr>
      <w:r w:rsidRPr="005D1B1B">
        <w:rPr>
          <w:rStyle w:val="BrakA"/>
          <w:rFonts w:cs="Calibri"/>
        </w:rPr>
        <w:t xml:space="preserve">BOX </w:t>
      </w:r>
      <w:r w:rsidR="00FF4209">
        <w:rPr>
          <w:rStyle w:val="BrakA"/>
          <w:rFonts w:cs="Calibri"/>
        </w:rPr>
        <w:t>(</w:t>
      </w:r>
      <w:r w:rsidRPr="005D1B1B">
        <w:rPr>
          <w:rStyle w:val="BrakA"/>
          <w:rFonts w:cs="Calibri"/>
        </w:rPr>
        <w:t>składający się z 3 CD audio</w:t>
      </w:r>
      <w:r w:rsidR="00FF4209">
        <w:rPr>
          <w:rStyle w:val="BrakA"/>
          <w:rFonts w:cs="Calibri"/>
        </w:rPr>
        <w:t>)</w:t>
      </w:r>
      <w:r w:rsidRPr="005D1B1B">
        <w:rPr>
          <w:rStyle w:val="BrakA"/>
          <w:rFonts w:cs="Calibri"/>
        </w:rPr>
        <w:t>,</w:t>
      </w:r>
    </w:p>
    <w:p w14:paraId="6A06E6F9" w14:textId="7F732F87" w:rsidR="00C01E8A" w:rsidRPr="005D1B1B" w:rsidRDefault="00830378" w:rsidP="006C09D0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Style w:val="BrakA"/>
          <w:rFonts w:cs="Calibri"/>
        </w:rPr>
      </w:pPr>
      <w:r w:rsidRPr="005D1B1B">
        <w:rPr>
          <w:rStyle w:val="BrakA"/>
          <w:rFonts w:cs="Calibri"/>
        </w:rPr>
        <w:t>BLU-RAY</w:t>
      </w:r>
      <w:r w:rsidR="004D6F89" w:rsidRPr="005D1B1B">
        <w:rPr>
          <w:rStyle w:val="BrakA"/>
          <w:rFonts w:cs="Calibri"/>
        </w:rPr>
        <w:t>,</w:t>
      </w:r>
    </w:p>
    <w:p w14:paraId="648BB651" w14:textId="753497B6" w:rsidR="00C01E8A" w:rsidRPr="005D1B1B" w:rsidRDefault="009F1A97" w:rsidP="00774A6A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Style w:val="BrakA"/>
          <w:rFonts w:cs="Calibri"/>
        </w:rPr>
      </w:pPr>
      <w:r w:rsidRPr="005D1B1B">
        <w:rPr>
          <w:rFonts w:eastAsia="Times New Roman" w:cs="Calibri"/>
          <w:bCs/>
        </w:rPr>
        <w:t xml:space="preserve">WINYL </w:t>
      </w:r>
      <w:r w:rsidR="000B121B">
        <w:rPr>
          <w:rFonts w:eastAsia="Times New Roman" w:cs="Calibri"/>
          <w:bCs/>
        </w:rPr>
        <w:t>I</w:t>
      </w:r>
      <w:r w:rsidR="000B121B" w:rsidRPr="005D1B1B">
        <w:rPr>
          <w:rFonts w:eastAsia="Times New Roman" w:cs="Calibri"/>
          <w:bCs/>
        </w:rPr>
        <w:t xml:space="preserve"> </w:t>
      </w:r>
      <w:r w:rsidRPr="005D1B1B">
        <w:rPr>
          <w:rFonts w:eastAsia="Times New Roman" w:cs="Calibri"/>
          <w:bCs/>
        </w:rPr>
        <w:t xml:space="preserve">– </w:t>
      </w:r>
      <w:r w:rsidR="006953F7" w:rsidRPr="005D1B1B">
        <w:rPr>
          <w:rFonts w:eastAsia="Times New Roman" w:cs="Calibri"/>
          <w:bCs/>
        </w:rPr>
        <w:t xml:space="preserve">jedna płyta </w:t>
      </w:r>
      <w:r w:rsidRPr="005D1B1B">
        <w:rPr>
          <w:rFonts w:eastAsia="Times New Roman" w:cs="Calibri"/>
          <w:bCs/>
        </w:rPr>
        <w:t>LP</w:t>
      </w:r>
      <w:r w:rsidRPr="005D1B1B">
        <w:rPr>
          <w:rFonts w:eastAsia="Times New Roman" w:cs="Calibri"/>
        </w:rPr>
        <w:t xml:space="preserve"> </w:t>
      </w:r>
      <w:r w:rsidR="008F027F" w:rsidRPr="005D1B1B">
        <w:rPr>
          <w:rStyle w:val="BrakA"/>
          <w:rFonts w:cs="Calibri"/>
        </w:rPr>
        <w:t>z</w:t>
      </w:r>
      <w:r w:rsidRPr="005D1B1B">
        <w:rPr>
          <w:rStyle w:val="BrakA"/>
          <w:rFonts w:cs="Calibri"/>
        </w:rPr>
        <w:t xml:space="preserve"> </w:t>
      </w:r>
      <w:r w:rsidR="008F027F" w:rsidRPr="005D1B1B">
        <w:rPr>
          <w:rStyle w:val="BrakA"/>
          <w:rFonts w:cs="Calibri"/>
        </w:rPr>
        <w:t>testpress</w:t>
      </w:r>
      <w:r w:rsidRPr="005D1B1B">
        <w:rPr>
          <w:rStyle w:val="BrakA"/>
          <w:rFonts w:cs="Calibri"/>
        </w:rPr>
        <w:t>ami w cenie</w:t>
      </w:r>
      <w:r w:rsidR="00204F82">
        <w:rPr>
          <w:rStyle w:val="BrakA"/>
          <w:rFonts w:cs="Calibri"/>
        </w:rPr>
        <w:t>,</w:t>
      </w:r>
    </w:p>
    <w:p w14:paraId="2E5920FA" w14:textId="1A5DFFC2" w:rsidR="009F1A97" w:rsidRPr="005D1B1B" w:rsidRDefault="009F1A97" w:rsidP="00774A6A">
      <w:pPr>
        <w:pStyle w:val="Akapitzlist"/>
        <w:numPr>
          <w:ilvl w:val="0"/>
          <w:numId w:val="11"/>
        </w:numPr>
        <w:tabs>
          <w:tab w:val="left" w:pos="284"/>
        </w:tabs>
        <w:spacing w:after="0"/>
        <w:jc w:val="both"/>
        <w:rPr>
          <w:rStyle w:val="BrakA"/>
          <w:rFonts w:cs="Calibri"/>
        </w:rPr>
      </w:pPr>
      <w:r w:rsidRPr="005D1B1B">
        <w:rPr>
          <w:rFonts w:cs="Calibri"/>
          <w:bCs/>
        </w:rPr>
        <w:t xml:space="preserve">WINYL </w:t>
      </w:r>
      <w:r w:rsidR="000B121B">
        <w:rPr>
          <w:rFonts w:cs="Calibri"/>
          <w:bCs/>
        </w:rPr>
        <w:t>II</w:t>
      </w:r>
      <w:r w:rsidR="000B121B" w:rsidRPr="005D1B1B">
        <w:rPr>
          <w:rFonts w:cs="Calibri"/>
          <w:bCs/>
        </w:rPr>
        <w:t xml:space="preserve"> </w:t>
      </w:r>
      <w:r w:rsidRPr="005D1B1B">
        <w:rPr>
          <w:rFonts w:cs="Calibri"/>
          <w:bCs/>
        </w:rPr>
        <w:t xml:space="preserve">– </w:t>
      </w:r>
      <w:r w:rsidR="006953F7" w:rsidRPr="005D1B1B">
        <w:rPr>
          <w:rFonts w:cs="Calibri"/>
          <w:bCs/>
        </w:rPr>
        <w:t xml:space="preserve">dwie płyty </w:t>
      </w:r>
      <w:r w:rsidRPr="005D1B1B">
        <w:rPr>
          <w:rFonts w:cs="Calibri"/>
          <w:bCs/>
        </w:rPr>
        <w:t>LP</w:t>
      </w:r>
      <w:r w:rsidRPr="005D1B1B">
        <w:rPr>
          <w:rFonts w:cs="Calibri"/>
        </w:rPr>
        <w:t xml:space="preserve"> </w:t>
      </w:r>
      <w:r w:rsidRPr="005D1B1B">
        <w:rPr>
          <w:rStyle w:val="BrakA"/>
          <w:rFonts w:cs="Calibri"/>
        </w:rPr>
        <w:t>z testpressami w cenie</w:t>
      </w:r>
      <w:r w:rsidR="00204F82">
        <w:rPr>
          <w:rStyle w:val="BrakA"/>
          <w:rFonts w:cs="Calibri"/>
        </w:rPr>
        <w:t>,</w:t>
      </w:r>
    </w:p>
    <w:p w14:paraId="10A0ED88" w14:textId="3921E413" w:rsidR="006C09D0" w:rsidRPr="005D1B1B" w:rsidRDefault="006C09D0" w:rsidP="00830378">
      <w:pPr>
        <w:pStyle w:val="Akapitzlist"/>
        <w:numPr>
          <w:ilvl w:val="0"/>
          <w:numId w:val="11"/>
        </w:numPr>
        <w:spacing w:after="0"/>
        <w:rPr>
          <w:rFonts w:cs="Calibri"/>
        </w:rPr>
      </w:pPr>
      <w:r w:rsidRPr="005D1B1B">
        <w:rPr>
          <w:rFonts w:cs="Calibri"/>
        </w:rPr>
        <w:t xml:space="preserve">TESTPRESS A DLA </w:t>
      </w:r>
      <w:r w:rsidR="000E64D1" w:rsidRPr="005D1B1B">
        <w:rPr>
          <w:rFonts w:cs="Calibri"/>
        </w:rPr>
        <w:t>W</w:t>
      </w:r>
      <w:r w:rsidRPr="005D1B1B">
        <w:rPr>
          <w:rFonts w:cs="Calibri"/>
        </w:rPr>
        <w:t>INYLA I – jedna płyta LP (sama płyta)</w:t>
      </w:r>
      <w:r w:rsidR="00204F82">
        <w:rPr>
          <w:rFonts w:cs="Calibri"/>
        </w:rPr>
        <w:t>,</w:t>
      </w:r>
    </w:p>
    <w:p w14:paraId="4FF12E56" w14:textId="59CB52D1" w:rsidR="00B47147" w:rsidRPr="005D1B1B" w:rsidRDefault="006C09D0" w:rsidP="00B47147">
      <w:pPr>
        <w:pStyle w:val="Akapitzlist"/>
        <w:numPr>
          <w:ilvl w:val="0"/>
          <w:numId w:val="11"/>
        </w:numPr>
        <w:spacing w:after="0"/>
        <w:rPr>
          <w:rFonts w:cs="Calibri"/>
        </w:rPr>
      </w:pPr>
      <w:r w:rsidRPr="005D1B1B">
        <w:rPr>
          <w:rFonts w:cs="Calibri"/>
        </w:rPr>
        <w:t xml:space="preserve">TESTPRESS B DLA </w:t>
      </w:r>
      <w:r w:rsidR="000E64D1" w:rsidRPr="005D1B1B">
        <w:rPr>
          <w:rFonts w:cs="Calibri"/>
        </w:rPr>
        <w:t>W</w:t>
      </w:r>
      <w:r w:rsidRPr="005D1B1B">
        <w:rPr>
          <w:rFonts w:cs="Calibri"/>
        </w:rPr>
        <w:t>INYLA II – dwie płyty LP (</w:t>
      </w:r>
      <w:r w:rsidR="00B47147" w:rsidRPr="005D1B1B">
        <w:rPr>
          <w:rFonts w:cs="Calibri"/>
        </w:rPr>
        <w:t>sama płyta</w:t>
      </w:r>
      <w:r w:rsidRPr="005D1B1B">
        <w:rPr>
          <w:rFonts w:cs="Calibri"/>
        </w:rPr>
        <w:t>)</w:t>
      </w:r>
      <w:r w:rsidR="00204F82">
        <w:rPr>
          <w:rFonts w:cs="Calibri"/>
        </w:rPr>
        <w:t>,</w:t>
      </w:r>
    </w:p>
    <w:p w14:paraId="4D695F18" w14:textId="1995A8FA" w:rsidR="00A92034" w:rsidRPr="005D1B1B" w:rsidRDefault="004D6F89" w:rsidP="008F027F">
      <w:pPr>
        <w:pStyle w:val="Akapitzlist"/>
        <w:tabs>
          <w:tab w:val="left" w:pos="284"/>
        </w:tabs>
        <w:spacing w:after="0"/>
        <w:jc w:val="both"/>
        <w:rPr>
          <w:rStyle w:val="BrakA"/>
          <w:rFonts w:cs="Calibri"/>
        </w:rPr>
      </w:pPr>
      <w:r w:rsidRPr="005D1B1B">
        <w:rPr>
          <w:rStyle w:val="BrakA"/>
          <w:rFonts w:cs="Calibri"/>
        </w:rPr>
        <w:t>wraz z nadrukiem</w:t>
      </w:r>
      <w:r w:rsidR="006953F7" w:rsidRPr="005D1B1B">
        <w:rPr>
          <w:rStyle w:val="BrakA"/>
          <w:rFonts w:cs="Calibri"/>
        </w:rPr>
        <w:t>,</w:t>
      </w:r>
      <w:r w:rsidR="00C01E8A" w:rsidRPr="005D1B1B">
        <w:rPr>
          <w:rStyle w:val="BrakA"/>
          <w:rFonts w:cs="Calibri"/>
        </w:rPr>
        <w:t xml:space="preserve"> </w:t>
      </w:r>
      <w:r w:rsidRPr="005D1B1B">
        <w:rPr>
          <w:rStyle w:val="BrakA"/>
          <w:rFonts w:cs="Calibri"/>
        </w:rPr>
        <w:t>druk</w:t>
      </w:r>
      <w:r w:rsidR="006953F7" w:rsidRPr="005D1B1B">
        <w:rPr>
          <w:rStyle w:val="BrakA"/>
          <w:rFonts w:cs="Calibri"/>
        </w:rPr>
        <w:t>iem</w:t>
      </w:r>
      <w:r w:rsidRPr="005D1B1B">
        <w:rPr>
          <w:rStyle w:val="BrakA"/>
          <w:rFonts w:cs="Calibri"/>
        </w:rPr>
        <w:t xml:space="preserve"> bookletów, konfekcj</w:t>
      </w:r>
      <w:r w:rsidR="006953F7" w:rsidRPr="005D1B1B">
        <w:rPr>
          <w:rStyle w:val="BrakA"/>
          <w:rFonts w:cs="Calibri"/>
        </w:rPr>
        <w:t>ą</w:t>
      </w:r>
      <w:r w:rsidR="00F610E7" w:rsidRPr="005D1B1B">
        <w:rPr>
          <w:rStyle w:val="BrakA"/>
          <w:rFonts w:cs="Calibri"/>
        </w:rPr>
        <w:t xml:space="preserve"> </w:t>
      </w:r>
      <w:r w:rsidR="008F027F" w:rsidRPr="005D1B1B">
        <w:rPr>
          <w:rStyle w:val="BrakA"/>
          <w:rFonts w:cs="Calibri"/>
        </w:rPr>
        <w:t>i</w:t>
      </w:r>
      <w:r w:rsidRPr="005D1B1B">
        <w:rPr>
          <w:rStyle w:val="BrakA"/>
          <w:rFonts w:cs="Calibri"/>
        </w:rPr>
        <w:t xml:space="preserve"> foliowani</w:t>
      </w:r>
      <w:r w:rsidR="006953F7" w:rsidRPr="005D1B1B">
        <w:rPr>
          <w:rStyle w:val="BrakA"/>
          <w:rFonts w:cs="Calibri"/>
        </w:rPr>
        <w:t>em</w:t>
      </w:r>
      <w:r w:rsidR="0022082B" w:rsidRPr="005D1B1B">
        <w:rPr>
          <w:rStyle w:val="BrakA"/>
          <w:rFonts w:cs="Calibri"/>
        </w:rPr>
        <w:t xml:space="preserve"> oraz dostawą</w:t>
      </w:r>
      <w:r w:rsidRPr="005D1B1B">
        <w:rPr>
          <w:rStyle w:val="BrakA"/>
          <w:rFonts w:cs="Calibri"/>
        </w:rPr>
        <w:t>.</w:t>
      </w:r>
    </w:p>
    <w:p w14:paraId="5E71FA20" w14:textId="38E1F1EA" w:rsidR="00A92034" w:rsidRPr="005D1B1B" w:rsidRDefault="00D06C95" w:rsidP="00204F82">
      <w:pPr>
        <w:tabs>
          <w:tab w:val="left" w:pos="284"/>
        </w:tabs>
        <w:spacing w:after="0"/>
        <w:ind w:firstLine="142"/>
        <w:jc w:val="both"/>
      </w:pPr>
      <w:r w:rsidRPr="005D1B1B">
        <w:rPr>
          <w:rStyle w:val="BrakA"/>
        </w:rPr>
        <w:t>2. Szczegółowy opis przedmiotu zam</w:t>
      </w:r>
      <w:r w:rsidRPr="005D1B1B">
        <w:rPr>
          <w:lang w:val="es-ES_tradnl"/>
        </w:rPr>
        <w:t>ó</w:t>
      </w:r>
      <w:r w:rsidRPr="005D1B1B">
        <w:rPr>
          <w:rStyle w:val="BrakA"/>
        </w:rPr>
        <w:t xml:space="preserve">wienia stanowi: </w:t>
      </w:r>
      <w:r w:rsidR="00D728FD">
        <w:rPr>
          <w:rStyle w:val="BrakA"/>
          <w:u w:val="single"/>
        </w:rPr>
        <w:t>Z</w:t>
      </w:r>
      <w:r w:rsidR="00D728FD" w:rsidRPr="005D1B1B">
        <w:rPr>
          <w:rStyle w:val="BrakA"/>
          <w:u w:val="single"/>
        </w:rPr>
        <w:t xml:space="preserve">ałącznik </w:t>
      </w:r>
      <w:r w:rsidRPr="005D1B1B">
        <w:rPr>
          <w:rStyle w:val="BrakA"/>
          <w:u w:val="single"/>
        </w:rPr>
        <w:t>nr 1</w:t>
      </w:r>
      <w:r w:rsidRPr="005D1B1B">
        <w:rPr>
          <w:rStyle w:val="BrakA"/>
        </w:rPr>
        <w:t xml:space="preserve"> do zapytania tj. Opis przedmiotu zam</w:t>
      </w:r>
      <w:r w:rsidRPr="005D1B1B">
        <w:rPr>
          <w:lang w:val="es-ES_tradnl"/>
        </w:rPr>
        <w:t>ó</w:t>
      </w:r>
      <w:r w:rsidRPr="005D1B1B">
        <w:rPr>
          <w:rStyle w:val="BrakA"/>
        </w:rPr>
        <w:t xml:space="preserve">wienia oraz </w:t>
      </w:r>
      <w:r w:rsidR="00D728FD">
        <w:rPr>
          <w:u w:val="single"/>
        </w:rPr>
        <w:t>Z</w:t>
      </w:r>
      <w:r w:rsidR="00D728FD" w:rsidRPr="005D1B1B">
        <w:rPr>
          <w:u w:val="single"/>
        </w:rPr>
        <w:t xml:space="preserve">ałącznik </w:t>
      </w:r>
      <w:r w:rsidRPr="005D1B1B">
        <w:rPr>
          <w:u w:val="single"/>
        </w:rPr>
        <w:t>nr 3</w:t>
      </w:r>
      <w:r w:rsidRPr="005D1B1B">
        <w:t xml:space="preserve"> tj. </w:t>
      </w:r>
      <w:r w:rsidRPr="005D1B1B">
        <w:rPr>
          <w:rStyle w:val="BrakA"/>
          <w:lang w:val="de-DE"/>
        </w:rPr>
        <w:t>Wz</w:t>
      </w:r>
      <w:r w:rsidRPr="005D1B1B">
        <w:rPr>
          <w:lang w:val="es-ES_tradnl"/>
        </w:rPr>
        <w:t>ó</w:t>
      </w:r>
      <w:r w:rsidRPr="005D1B1B">
        <w:rPr>
          <w:rStyle w:val="BrakA"/>
        </w:rPr>
        <w:t>r umowy.</w:t>
      </w:r>
    </w:p>
    <w:p w14:paraId="559598BB" w14:textId="77777777" w:rsidR="00A92034" w:rsidRPr="005D1B1B" w:rsidRDefault="00D06C95" w:rsidP="008F027F">
      <w:pPr>
        <w:tabs>
          <w:tab w:val="left" w:pos="284"/>
        </w:tabs>
        <w:spacing w:after="0"/>
        <w:ind w:firstLine="142"/>
        <w:jc w:val="both"/>
        <w:rPr>
          <w:rStyle w:val="BrakA"/>
        </w:rPr>
      </w:pPr>
      <w:r w:rsidRPr="005D1B1B">
        <w:rPr>
          <w:rStyle w:val="BrakA"/>
        </w:rPr>
        <w:t>3. Wsp</w:t>
      </w:r>
      <w:r w:rsidRPr="005D1B1B">
        <w:rPr>
          <w:lang w:val="es-ES_tradnl"/>
        </w:rPr>
        <w:t>ó</w:t>
      </w:r>
      <w:r w:rsidRPr="005D1B1B">
        <w:rPr>
          <w:rStyle w:val="BrakA"/>
        </w:rPr>
        <w:t>lny Słownik Zam</w:t>
      </w:r>
      <w:r w:rsidRPr="005D1B1B">
        <w:rPr>
          <w:lang w:val="es-ES_tradnl"/>
        </w:rPr>
        <w:t>ó</w:t>
      </w:r>
      <w:r w:rsidRPr="005D1B1B">
        <w:rPr>
          <w:rStyle w:val="BrakA"/>
        </w:rPr>
        <w:t xml:space="preserve">wień CPV: </w:t>
      </w:r>
      <w:r w:rsidR="00712FCD" w:rsidRPr="005D1B1B">
        <w:rPr>
          <w:rStyle w:val="BrakA"/>
        </w:rPr>
        <w:t>32353000-2 Nagrania dźwię</w:t>
      </w:r>
      <w:r w:rsidR="00F610E7" w:rsidRPr="005D1B1B">
        <w:rPr>
          <w:rStyle w:val="BrakA"/>
        </w:rPr>
        <w:t xml:space="preserve">kowe, 32353100-3 Płyty. </w:t>
      </w:r>
    </w:p>
    <w:p w14:paraId="6711287B" w14:textId="77777777" w:rsidR="00A92034" w:rsidRPr="005D1B1B" w:rsidRDefault="00A92034">
      <w:pPr>
        <w:tabs>
          <w:tab w:val="left" w:pos="284"/>
        </w:tabs>
        <w:spacing w:after="0"/>
        <w:jc w:val="both"/>
      </w:pPr>
    </w:p>
    <w:p w14:paraId="184ADBC4" w14:textId="77777777" w:rsidR="00A92034" w:rsidRPr="005D1B1B" w:rsidRDefault="00D06C95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 w:rsidRPr="005D1B1B">
        <w:rPr>
          <w:rFonts w:cs="Calibri"/>
          <w:b/>
          <w:bCs/>
        </w:rPr>
        <w:t>Termin wykonania zam</w:t>
      </w:r>
      <w:r w:rsidRPr="005D1B1B">
        <w:rPr>
          <w:rFonts w:cs="Calibri"/>
          <w:b/>
          <w:bCs/>
          <w:lang w:val="es-ES_tradnl"/>
        </w:rPr>
        <w:t>ó</w:t>
      </w:r>
      <w:r w:rsidRPr="005D1B1B">
        <w:rPr>
          <w:rFonts w:cs="Calibri"/>
          <w:b/>
          <w:bCs/>
        </w:rPr>
        <w:t>wienia:</w:t>
      </w:r>
    </w:p>
    <w:p w14:paraId="7397C1B1" w14:textId="1505030C" w:rsidR="008F027F" w:rsidRPr="005D1B1B" w:rsidRDefault="008F027F" w:rsidP="00774A6A">
      <w:pPr>
        <w:pStyle w:val="Akapitzlist"/>
        <w:numPr>
          <w:ilvl w:val="0"/>
          <w:numId w:val="15"/>
        </w:numPr>
        <w:spacing w:after="0"/>
        <w:ind w:left="709" w:hanging="567"/>
        <w:jc w:val="both"/>
        <w:rPr>
          <w:rFonts w:cs="Calibri"/>
        </w:rPr>
      </w:pPr>
      <w:r w:rsidRPr="005D1B1B">
        <w:rPr>
          <w:rFonts w:cs="Calibri"/>
        </w:rPr>
        <w:t xml:space="preserve">Umowa </w:t>
      </w:r>
      <w:r w:rsidR="00712FCD" w:rsidRPr="005D1B1B">
        <w:rPr>
          <w:rFonts w:cs="Calibri"/>
        </w:rPr>
        <w:t xml:space="preserve">zostaje </w:t>
      </w:r>
      <w:r w:rsidRPr="005D1B1B">
        <w:rPr>
          <w:rFonts w:cs="Calibri"/>
        </w:rPr>
        <w:t>zawarta do dnia</w:t>
      </w:r>
      <w:r w:rsidR="00712FCD" w:rsidRPr="005D1B1B">
        <w:rPr>
          <w:rFonts w:cs="Calibri"/>
        </w:rPr>
        <w:t xml:space="preserve"> </w:t>
      </w:r>
      <w:r w:rsidR="00712FCD" w:rsidRPr="005D1B1B">
        <w:rPr>
          <w:rFonts w:cs="Calibri"/>
          <w:b/>
        </w:rPr>
        <w:t>30.06.202</w:t>
      </w:r>
      <w:r w:rsidR="00FE20D0">
        <w:rPr>
          <w:rFonts w:cs="Calibri"/>
          <w:b/>
        </w:rPr>
        <w:t>4</w:t>
      </w:r>
      <w:r w:rsidR="00712FCD" w:rsidRPr="005D1B1B">
        <w:rPr>
          <w:rFonts w:cs="Calibri"/>
          <w:b/>
        </w:rPr>
        <w:t xml:space="preserve"> r.</w:t>
      </w:r>
      <w:r w:rsidR="006953F7" w:rsidRPr="005D1B1B">
        <w:rPr>
          <w:rFonts w:cs="Calibri"/>
          <w:b/>
        </w:rPr>
        <w:t xml:space="preserve"> lub osiągnięcia kwoty maksymalnej – w zależności od tego, które z tych zdarzeń </w:t>
      </w:r>
      <w:r w:rsidR="009F60C1">
        <w:rPr>
          <w:rFonts w:cs="Calibri"/>
          <w:b/>
        </w:rPr>
        <w:t>nastąpi</w:t>
      </w:r>
      <w:r w:rsidR="006953F7" w:rsidRPr="005D1B1B">
        <w:rPr>
          <w:rFonts w:cs="Calibri"/>
          <w:b/>
        </w:rPr>
        <w:t xml:space="preserve"> jako pierwsze.</w:t>
      </w:r>
    </w:p>
    <w:p w14:paraId="5E421FDE" w14:textId="1D7426AF" w:rsidR="008F027F" w:rsidRPr="005D1B1B" w:rsidRDefault="008F027F" w:rsidP="00774A6A">
      <w:pPr>
        <w:pStyle w:val="Akapitzlist"/>
        <w:numPr>
          <w:ilvl w:val="0"/>
          <w:numId w:val="15"/>
        </w:numPr>
        <w:spacing w:after="0"/>
        <w:ind w:left="709" w:hanging="567"/>
        <w:jc w:val="both"/>
        <w:rPr>
          <w:rFonts w:cs="Calibri"/>
        </w:rPr>
      </w:pPr>
      <w:r w:rsidRPr="001B09C0">
        <w:rPr>
          <w:rFonts w:cs="Calibri"/>
          <w:bCs/>
        </w:rPr>
        <w:t>Termin wykonania zamówienia dla poszczególnych produktów:</w:t>
      </w:r>
    </w:p>
    <w:p w14:paraId="28595C53" w14:textId="35FC46A3" w:rsidR="00774A6A" w:rsidRPr="001B09C0" w:rsidRDefault="00774A6A" w:rsidP="00774A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="Calibri"/>
        </w:rPr>
      </w:pPr>
      <w:r w:rsidRPr="001B09C0">
        <w:rPr>
          <w:rFonts w:cs="Calibri"/>
        </w:rPr>
        <w:t>CD I – jedna płyta (booklet do 36 stron) maksymalnie do 10 dni roboczych</w:t>
      </w:r>
    </w:p>
    <w:p w14:paraId="0737B133" w14:textId="35B8320E" w:rsidR="00774A6A" w:rsidRPr="001B09C0" w:rsidRDefault="00774A6A" w:rsidP="00774A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="Calibri"/>
        </w:rPr>
      </w:pPr>
      <w:r w:rsidRPr="001B09C0">
        <w:rPr>
          <w:rFonts w:cs="Calibri"/>
        </w:rPr>
        <w:t>CD I – jedna płyta (booklet do 64 stron) maksymalnie do 10 dni roboczych</w:t>
      </w:r>
    </w:p>
    <w:p w14:paraId="7E95AB38" w14:textId="76652444" w:rsidR="00774A6A" w:rsidRPr="001B09C0" w:rsidRDefault="00774A6A" w:rsidP="00774A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="Calibri"/>
        </w:rPr>
      </w:pPr>
      <w:r w:rsidRPr="001B09C0">
        <w:rPr>
          <w:rFonts w:cs="Calibri"/>
        </w:rPr>
        <w:t>CD II – dwie płyty (booklet do 44 stron) maksymalnie do 10 dni roboczych</w:t>
      </w:r>
    </w:p>
    <w:p w14:paraId="4ED67E4D" w14:textId="74082BA3" w:rsidR="00774A6A" w:rsidRPr="001B09C0" w:rsidRDefault="00774A6A" w:rsidP="00774A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="Calibri"/>
        </w:rPr>
      </w:pPr>
      <w:r w:rsidRPr="001B09C0">
        <w:rPr>
          <w:rFonts w:cs="Calibri"/>
        </w:rPr>
        <w:t xml:space="preserve">CD II -dwie płyty (booklet </w:t>
      </w:r>
      <w:r w:rsidR="000E64D1" w:rsidRPr="001B09C0">
        <w:rPr>
          <w:rFonts w:cs="Calibri"/>
        </w:rPr>
        <w:t xml:space="preserve">do 76 </w:t>
      </w:r>
      <w:r w:rsidRPr="001B09C0">
        <w:rPr>
          <w:rFonts w:cs="Calibri"/>
        </w:rPr>
        <w:t>stron) maksymalnie do 10 dni roboczych</w:t>
      </w:r>
    </w:p>
    <w:p w14:paraId="15B82CA9" w14:textId="4F2FDCBA" w:rsidR="00774A6A" w:rsidRPr="001B09C0" w:rsidRDefault="00830378" w:rsidP="00774A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="Calibri"/>
        </w:rPr>
      </w:pPr>
      <w:r w:rsidRPr="001B09C0">
        <w:rPr>
          <w:rFonts w:cs="Calibri"/>
        </w:rPr>
        <w:t>BOX</w:t>
      </w:r>
      <w:r w:rsidR="00774A6A" w:rsidRPr="001B09C0">
        <w:rPr>
          <w:rFonts w:cs="Calibri"/>
        </w:rPr>
        <w:t xml:space="preserve"> </w:t>
      </w:r>
      <w:r w:rsidR="003A055A">
        <w:rPr>
          <w:rFonts w:cs="Calibri"/>
        </w:rPr>
        <w:t>(</w:t>
      </w:r>
      <w:r w:rsidR="00774A6A" w:rsidRPr="001B09C0">
        <w:rPr>
          <w:rFonts w:cs="Calibri"/>
        </w:rPr>
        <w:t>składający się z 3 CD audio</w:t>
      </w:r>
      <w:r w:rsidR="003A055A">
        <w:rPr>
          <w:rFonts w:cs="Calibri"/>
        </w:rPr>
        <w:t>)</w:t>
      </w:r>
      <w:r w:rsidR="00774A6A" w:rsidRPr="001B09C0">
        <w:rPr>
          <w:rFonts w:cs="Calibri"/>
        </w:rPr>
        <w:t xml:space="preserve"> maksymalnie do 10 dni roboczych</w:t>
      </w:r>
    </w:p>
    <w:p w14:paraId="55961D52" w14:textId="23621898" w:rsidR="00774A6A" w:rsidRPr="001B09C0" w:rsidRDefault="00830378" w:rsidP="00774A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="Calibri"/>
        </w:rPr>
      </w:pPr>
      <w:r w:rsidRPr="001B09C0">
        <w:rPr>
          <w:rFonts w:cs="Calibri"/>
        </w:rPr>
        <w:t>BLU-RAY</w:t>
      </w:r>
      <w:r w:rsidR="00774A6A" w:rsidRPr="001B09C0">
        <w:rPr>
          <w:rFonts w:cs="Calibri"/>
        </w:rPr>
        <w:t xml:space="preserve"> maksymalnie do 20 dni roboczych</w:t>
      </w:r>
    </w:p>
    <w:p w14:paraId="7AEFA907" w14:textId="342891D0" w:rsidR="00774A6A" w:rsidRPr="001B09C0" w:rsidRDefault="00774A6A" w:rsidP="00774A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="Calibri"/>
        </w:rPr>
      </w:pPr>
      <w:r w:rsidRPr="001B09C0">
        <w:rPr>
          <w:rFonts w:cs="Calibri"/>
        </w:rPr>
        <w:t xml:space="preserve">WINYL </w:t>
      </w:r>
      <w:r w:rsidR="000B121B">
        <w:rPr>
          <w:rFonts w:cs="Calibri"/>
        </w:rPr>
        <w:t>I</w:t>
      </w:r>
      <w:r w:rsidR="000B121B" w:rsidRPr="001B09C0">
        <w:rPr>
          <w:rFonts w:cs="Calibri"/>
        </w:rPr>
        <w:t xml:space="preserve"> </w:t>
      </w:r>
      <w:r w:rsidRPr="001B09C0">
        <w:rPr>
          <w:rFonts w:cs="Calibri"/>
        </w:rPr>
        <w:t>– jedna płyta LP z testpressami w cenie maksymalnie do</w:t>
      </w:r>
      <w:r w:rsidR="006A49E8" w:rsidRPr="001B09C0">
        <w:rPr>
          <w:rFonts w:cs="Calibri"/>
        </w:rPr>
        <w:t xml:space="preserve"> </w:t>
      </w:r>
      <w:r w:rsidR="000E64D1" w:rsidRPr="001B09C0">
        <w:rPr>
          <w:rFonts w:cs="Calibri"/>
        </w:rPr>
        <w:t>2</w:t>
      </w:r>
      <w:r w:rsidR="00DB201E" w:rsidRPr="001B09C0">
        <w:rPr>
          <w:rFonts w:cs="Calibri"/>
        </w:rPr>
        <w:t xml:space="preserve">5 </w:t>
      </w:r>
      <w:r w:rsidRPr="001B09C0">
        <w:rPr>
          <w:rFonts w:cs="Calibri"/>
        </w:rPr>
        <w:t xml:space="preserve">tygodni </w:t>
      </w:r>
    </w:p>
    <w:p w14:paraId="5734745E" w14:textId="1329A3C5" w:rsidR="00774A6A" w:rsidRPr="001B09C0" w:rsidRDefault="00774A6A" w:rsidP="00774A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="Calibri"/>
        </w:rPr>
      </w:pPr>
      <w:r w:rsidRPr="001B09C0">
        <w:rPr>
          <w:rFonts w:cs="Calibri"/>
        </w:rPr>
        <w:t xml:space="preserve">WINYL </w:t>
      </w:r>
      <w:r w:rsidR="000B121B">
        <w:rPr>
          <w:rFonts w:cs="Calibri"/>
        </w:rPr>
        <w:t>II</w:t>
      </w:r>
      <w:r w:rsidR="000B121B" w:rsidRPr="001B09C0">
        <w:rPr>
          <w:rFonts w:cs="Calibri"/>
        </w:rPr>
        <w:t xml:space="preserve"> </w:t>
      </w:r>
      <w:r w:rsidRPr="001B09C0">
        <w:rPr>
          <w:rFonts w:cs="Calibri"/>
        </w:rPr>
        <w:t xml:space="preserve">– dwie płyty LP z testpressami w cenie maksymalnie do </w:t>
      </w:r>
      <w:r w:rsidR="000E64D1" w:rsidRPr="001B09C0">
        <w:rPr>
          <w:rFonts w:cs="Calibri"/>
        </w:rPr>
        <w:t>2</w:t>
      </w:r>
      <w:r w:rsidR="00DB201E" w:rsidRPr="001B09C0">
        <w:rPr>
          <w:rFonts w:cs="Calibri"/>
        </w:rPr>
        <w:t xml:space="preserve">5 </w:t>
      </w:r>
      <w:r w:rsidRPr="001B09C0">
        <w:rPr>
          <w:rFonts w:cs="Calibri"/>
        </w:rPr>
        <w:t xml:space="preserve">tygodni </w:t>
      </w:r>
    </w:p>
    <w:p w14:paraId="126119AF" w14:textId="22F37E94" w:rsidR="00774A6A" w:rsidRPr="001B09C0" w:rsidRDefault="00774A6A" w:rsidP="00774A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="Calibri"/>
        </w:rPr>
      </w:pPr>
      <w:r w:rsidRPr="001B09C0">
        <w:rPr>
          <w:rFonts w:cs="Calibri"/>
        </w:rPr>
        <w:t xml:space="preserve">TESTPRESS A DLA </w:t>
      </w:r>
      <w:r w:rsidR="000E64D1" w:rsidRPr="001B09C0">
        <w:rPr>
          <w:rFonts w:cs="Calibri"/>
        </w:rPr>
        <w:t>W</w:t>
      </w:r>
      <w:r w:rsidRPr="001B09C0">
        <w:rPr>
          <w:rFonts w:cs="Calibri"/>
        </w:rPr>
        <w:t xml:space="preserve">INYLA I – jedna płyta LP (sama płyta) maksymalnie do 4 tygodni </w:t>
      </w:r>
      <w:r w:rsidR="00830378" w:rsidRPr="001B09C0">
        <w:rPr>
          <w:rFonts w:cs="Calibri"/>
        </w:rPr>
        <w:t xml:space="preserve">                      </w:t>
      </w:r>
    </w:p>
    <w:p w14:paraId="59DF16F3" w14:textId="4679FFAD" w:rsidR="00774A6A" w:rsidRPr="001B09C0" w:rsidRDefault="00774A6A" w:rsidP="00774A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="Calibri"/>
        </w:rPr>
      </w:pPr>
      <w:r w:rsidRPr="001B09C0">
        <w:rPr>
          <w:rFonts w:cs="Calibri"/>
        </w:rPr>
        <w:t xml:space="preserve">TESTPRESS B DLA </w:t>
      </w:r>
      <w:r w:rsidR="000E64D1" w:rsidRPr="001B09C0">
        <w:rPr>
          <w:rFonts w:cs="Calibri"/>
        </w:rPr>
        <w:t>W</w:t>
      </w:r>
      <w:r w:rsidRPr="001B09C0">
        <w:rPr>
          <w:rFonts w:cs="Calibri"/>
        </w:rPr>
        <w:t>INYLA II – dwie płyty LP (</w:t>
      </w:r>
      <w:r w:rsidR="005D1B1B" w:rsidRPr="001B09C0">
        <w:rPr>
          <w:rFonts w:cs="Calibri"/>
        </w:rPr>
        <w:t>same płyty</w:t>
      </w:r>
      <w:r w:rsidRPr="001B09C0">
        <w:rPr>
          <w:rFonts w:cs="Calibri"/>
        </w:rPr>
        <w:t xml:space="preserve">) maksymalnie do 4 tygodni </w:t>
      </w:r>
      <w:r w:rsidR="00830378" w:rsidRPr="001B09C0">
        <w:rPr>
          <w:rFonts w:cs="Calibri"/>
        </w:rPr>
        <w:t xml:space="preserve">                           </w:t>
      </w:r>
    </w:p>
    <w:p w14:paraId="73C13FAE" w14:textId="77777777" w:rsidR="00F610E7" w:rsidRPr="005D1B1B" w:rsidRDefault="00F610E7" w:rsidP="00F610E7">
      <w:pPr>
        <w:pStyle w:val="Akapitzlist"/>
        <w:spacing w:after="0"/>
        <w:ind w:left="0"/>
        <w:jc w:val="both"/>
        <w:rPr>
          <w:rStyle w:val="BrakA"/>
          <w:rFonts w:cs="Calibri"/>
        </w:rPr>
      </w:pPr>
    </w:p>
    <w:p w14:paraId="57B4FCA2" w14:textId="77777777" w:rsidR="00A92034" w:rsidRPr="005D1B1B" w:rsidRDefault="00D06C95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b/>
          <w:bCs/>
        </w:rPr>
      </w:pPr>
      <w:r w:rsidRPr="005D1B1B">
        <w:rPr>
          <w:rStyle w:val="BrakA"/>
          <w:rFonts w:cs="Calibri"/>
          <w:b/>
          <w:bCs/>
        </w:rPr>
        <w:t xml:space="preserve"> Warunki płatnoś</w:t>
      </w:r>
      <w:r w:rsidRPr="005D1B1B">
        <w:rPr>
          <w:rFonts w:cs="Calibri"/>
          <w:b/>
          <w:bCs/>
          <w:lang w:val="it-IT"/>
        </w:rPr>
        <w:t xml:space="preserve">ci: </w:t>
      </w:r>
    </w:p>
    <w:p w14:paraId="2F5ACEB7" w14:textId="4AA6470D" w:rsidR="008F027F" w:rsidRPr="005D1B1B" w:rsidRDefault="008A6D09" w:rsidP="008F027F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Calibri"/>
          <w:bCs/>
          <w:lang w:eastAsia="ar-SA"/>
        </w:rPr>
      </w:pPr>
      <w:r w:rsidRPr="005D1B1B">
        <w:rPr>
          <w:rFonts w:eastAsia="Times New Roman" w:cs="Calibri"/>
          <w:lang w:eastAsia="ar-SA"/>
        </w:rPr>
        <w:lastRenderedPageBreak/>
        <w:t xml:space="preserve">Wynagrodzenie będzie wypłacane Wykonawcy w transzach, po odebraniu i przyjęciu wykonania danej części </w:t>
      </w:r>
      <w:r w:rsidR="005D1B1B" w:rsidRPr="005D1B1B">
        <w:rPr>
          <w:rFonts w:eastAsia="Times New Roman" w:cs="Calibri"/>
          <w:lang w:eastAsia="ar-SA"/>
        </w:rPr>
        <w:t xml:space="preserve">zamówienia </w:t>
      </w:r>
      <w:r w:rsidRPr="005D1B1B">
        <w:rPr>
          <w:rFonts w:eastAsia="Times New Roman" w:cs="Calibri"/>
          <w:lang w:eastAsia="ar-SA"/>
        </w:rPr>
        <w:t xml:space="preserve">uzgodnionej przez Strony mailowo. </w:t>
      </w:r>
    </w:p>
    <w:p w14:paraId="444E488B" w14:textId="4F2BD01D" w:rsidR="008F027F" w:rsidRPr="005D1B1B" w:rsidRDefault="008F027F" w:rsidP="008F027F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Calibri"/>
          <w:bCs/>
          <w:lang w:eastAsia="ar-SA"/>
        </w:rPr>
      </w:pPr>
      <w:r w:rsidRPr="005D1B1B">
        <w:rPr>
          <w:rFonts w:eastAsia="Times New Roman" w:cs="Calibri"/>
          <w:lang w:eastAsia="ar-SA"/>
        </w:rPr>
        <w:t xml:space="preserve">Rozliczenie nastąpi każdorazowo </w:t>
      </w:r>
      <w:r w:rsidR="008A6D09" w:rsidRPr="005D1B1B">
        <w:rPr>
          <w:rFonts w:eastAsia="Times New Roman" w:cs="Calibri"/>
          <w:lang w:eastAsia="ar-SA"/>
        </w:rPr>
        <w:t xml:space="preserve">na podstawie prawidłowo wystawionej przez Wykonawcę faktury VAT, w formie przelewu na podany na fakturze numer konta, w terminie </w:t>
      </w:r>
      <w:r w:rsidR="005D1B1B" w:rsidRPr="005D1B1B">
        <w:rPr>
          <w:rFonts w:eastAsia="Times New Roman" w:cs="Calibri"/>
          <w:lang w:eastAsia="ar-SA"/>
        </w:rPr>
        <w:t xml:space="preserve">do </w:t>
      </w:r>
      <w:r w:rsidR="008A6D09" w:rsidRPr="005D1B1B">
        <w:rPr>
          <w:rFonts w:eastAsia="Times New Roman" w:cs="Calibri"/>
          <w:lang w:eastAsia="ar-SA"/>
        </w:rPr>
        <w:t>30 dni od daty dostarczenia faktury</w:t>
      </w:r>
      <w:r w:rsidR="008A6D09" w:rsidRPr="005D1B1B">
        <w:rPr>
          <w:rFonts w:eastAsia="Times New Roman" w:cs="Calibri"/>
          <w:b/>
          <w:lang w:eastAsia="ar-SA"/>
        </w:rPr>
        <w:t xml:space="preserve">. </w:t>
      </w:r>
      <w:r w:rsidR="008A6D09" w:rsidRPr="005D1B1B">
        <w:rPr>
          <w:rFonts w:eastAsia="Times New Roman" w:cs="Calibri"/>
          <w:bCs/>
          <w:lang w:eastAsia="ar-SA"/>
        </w:rPr>
        <w:t>Za dzień zapłaty Strony uznają dzień obciążenia rachunku bankowego Zleceniodawcy.</w:t>
      </w:r>
    </w:p>
    <w:p w14:paraId="66DE146F" w14:textId="15734601" w:rsidR="008F027F" w:rsidRPr="005D1B1B" w:rsidRDefault="002B0B14" w:rsidP="008F027F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Calibri"/>
          <w:bCs/>
          <w:lang w:eastAsia="ar-SA"/>
        </w:rPr>
      </w:pPr>
      <w:r w:rsidRPr="001B09C0">
        <w:rPr>
          <w:rFonts w:cs="Calibri"/>
        </w:rPr>
        <w:t xml:space="preserve">Zamawiający zastrzega, że umowa zostanie zawarta na kwotę którą przewidział na realizację niniejszego </w:t>
      </w:r>
      <w:r w:rsidRPr="005D1B1B">
        <w:rPr>
          <w:rFonts w:cs="Calibri"/>
        </w:rPr>
        <w:t>zamówienia tj.</w:t>
      </w:r>
      <w:r w:rsidR="00486D40" w:rsidRPr="005D1B1B">
        <w:rPr>
          <w:rFonts w:cs="Calibri"/>
        </w:rPr>
        <w:t xml:space="preserve"> </w:t>
      </w:r>
      <w:r w:rsidR="008A4D31">
        <w:rPr>
          <w:rFonts w:eastAsia="Times New Roman" w:cs="Calibri"/>
          <w:b/>
          <w:bCs/>
          <w:lang w:eastAsia="ar-SA"/>
        </w:rPr>
        <w:t>15</w:t>
      </w:r>
      <w:r w:rsidR="00FE20D0">
        <w:rPr>
          <w:rFonts w:eastAsia="Times New Roman" w:cs="Calibri"/>
          <w:b/>
          <w:bCs/>
          <w:lang w:eastAsia="ar-SA"/>
        </w:rPr>
        <w:t>3</w:t>
      </w:r>
      <w:r w:rsidR="008A4D31">
        <w:rPr>
          <w:rFonts w:eastAsia="Times New Roman" w:cs="Calibri"/>
          <w:b/>
          <w:bCs/>
          <w:lang w:eastAsia="ar-SA"/>
        </w:rPr>
        <w:t> </w:t>
      </w:r>
      <w:r w:rsidR="00FE20D0">
        <w:rPr>
          <w:rFonts w:eastAsia="Times New Roman" w:cs="Calibri"/>
          <w:b/>
          <w:bCs/>
          <w:lang w:eastAsia="ar-SA"/>
        </w:rPr>
        <w:t>750</w:t>
      </w:r>
      <w:r w:rsidR="008A4D31">
        <w:rPr>
          <w:rFonts w:eastAsia="Times New Roman" w:cs="Calibri"/>
          <w:b/>
          <w:bCs/>
          <w:lang w:eastAsia="ar-SA"/>
        </w:rPr>
        <w:t>,00</w:t>
      </w:r>
      <w:r w:rsidR="00EE2253" w:rsidRPr="005D1B1B">
        <w:rPr>
          <w:rFonts w:eastAsia="Times New Roman" w:cs="Calibri"/>
          <w:b/>
          <w:bCs/>
          <w:lang w:eastAsia="ar-SA"/>
        </w:rPr>
        <w:t xml:space="preserve"> zł </w:t>
      </w:r>
      <w:r w:rsidRPr="005D1B1B">
        <w:rPr>
          <w:rFonts w:cs="Calibri"/>
        </w:rPr>
        <w:t>brutto.</w:t>
      </w:r>
      <w:r w:rsidRPr="001B09C0">
        <w:rPr>
          <w:rFonts w:cs="Calibri"/>
        </w:rPr>
        <w:t xml:space="preserve"> </w:t>
      </w:r>
    </w:p>
    <w:p w14:paraId="53B84CF2" w14:textId="70C2D451" w:rsidR="002B0B14" w:rsidRPr="005D1B1B" w:rsidRDefault="002B0B14" w:rsidP="008F027F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Calibri"/>
          <w:bCs/>
          <w:lang w:eastAsia="ar-SA"/>
        </w:rPr>
      </w:pPr>
      <w:r w:rsidRPr="001B09C0">
        <w:rPr>
          <w:rFonts w:cs="Calibri"/>
        </w:rPr>
        <w:t>Podstawą naliczenia wynagrodzenia będą zaoferowane ceny jednostkowe.</w:t>
      </w:r>
    </w:p>
    <w:p w14:paraId="1F1F59B8" w14:textId="77777777" w:rsidR="008F027F" w:rsidRPr="005D1B1B" w:rsidRDefault="008F027F" w:rsidP="008F027F">
      <w:pPr>
        <w:spacing w:after="0"/>
        <w:jc w:val="both"/>
        <w:rPr>
          <w:rFonts w:eastAsia="Times New Roman"/>
          <w:bCs/>
          <w:lang w:eastAsia="ar-SA"/>
        </w:rPr>
      </w:pPr>
    </w:p>
    <w:p w14:paraId="78C65CC3" w14:textId="77777777" w:rsidR="008A6D09" w:rsidRPr="005D1B1B" w:rsidRDefault="008A6D09">
      <w:pPr>
        <w:pStyle w:val="Akapitzlist"/>
        <w:spacing w:after="0"/>
        <w:ind w:left="0"/>
        <w:jc w:val="both"/>
        <w:rPr>
          <w:rStyle w:val="BrakA"/>
          <w:rFonts w:cs="Calibri"/>
        </w:rPr>
      </w:pPr>
    </w:p>
    <w:p w14:paraId="6CE1B047" w14:textId="77777777" w:rsidR="00F610E7" w:rsidRPr="005D1B1B" w:rsidRDefault="00D06C95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b/>
          <w:bCs/>
        </w:rPr>
      </w:pPr>
      <w:r w:rsidRPr="005D1B1B">
        <w:rPr>
          <w:rStyle w:val="BrakA"/>
          <w:rFonts w:cs="Calibri"/>
          <w:b/>
          <w:bCs/>
        </w:rPr>
        <w:t xml:space="preserve">Warunki udziału w postępowaniu </w:t>
      </w:r>
    </w:p>
    <w:p w14:paraId="29349559" w14:textId="20A75EC1" w:rsidR="00A92034" w:rsidRPr="005D1B1B" w:rsidRDefault="00A92034" w:rsidP="003D3991">
      <w:pPr>
        <w:pStyle w:val="Akapitzlist"/>
        <w:spacing w:after="0"/>
        <w:ind w:left="284" w:hanging="284"/>
        <w:jc w:val="both"/>
        <w:rPr>
          <w:rFonts w:cs="Calibri"/>
          <w:b/>
          <w:bCs/>
        </w:rPr>
      </w:pPr>
    </w:p>
    <w:p w14:paraId="5F9FBC45" w14:textId="65251B0A" w:rsidR="002B0B14" w:rsidRPr="001B09C0" w:rsidRDefault="002B0B14" w:rsidP="00A57595">
      <w:pPr>
        <w:pStyle w:val="ust"/>
        <w:numPr>
          <w:ilvl w:val="0"/>
          <w:numId w:val="14"/>
        </w:numPr>
        <w:spacing w:before="0" w:after="0" w:line="360" w:lineRule="auto"/>
        <w:rPr>
          <w:rFonts w:ascii="Calibri" w:hAnsi="Calibri" w:cs="Calibri"/>
          <w:sz w:val="22"/>
          <w:szCs w:val="22"/>
        </w:rPr>
      </w:pPr>
      <w:r w:rsidRPr="001B09C0">
        <w:rPr>
          <w:rFonts w:ascii="Calibri" w:hAnsi="Calibri" w:cs="Calibri"/>
          <w:sz w:val="22"/>
          <w:szCs w:val="22"/>
          <w:u w:val="single"/>
        </w:rPr>
        <w:t>Warunek doświadczenia:</w:t>
      </w:r>
      <w:r w:rsidRPr="001B09C0">
        <w:rPr>
          <w:rFonts w:ascii="Calibri" w:hAnsi="Calibri" w:cs="Calibri"/>
          <w:sz w:val="22"/>
          <w:szCs w:val="22"/>
        </w:rPr>
        <w:t xml:space="preserve"> warunek zostanie uznany za spełniony, jeżeli Wykonawca wykaże</w:t>
      </w:r>
      <w:r w:rsidR="008F027F" w:rsidRPr="001B09C0">
        <w:rPr>
          <w:rFonts w:ascii="Calibri" w:hAnsi="Calibri" w:cs="Calibri"/>
          <w:sz w:val="22"/>
          <w:szCs w:val="22"/>
        </w:rPr>
        <w:t xml:space="preserve">, </w:t>
      </w:r>
      <w:r w:rsidRPr="001B09C0">
        <w:rPr>
          <w:rFonts w:ascii="Calibri" w:hAnsi="Calibri" w:cs="Calibri"/>
          <w:sz w:val="22"/>
          <w:szCs w:val="22"/>
        </w:rPr>
        <w:t xml:space="preserve">że w okresie ostatnich </w:t>
      </w:r>
      <w:r w:rsidR="003D38F7">
        <w:rPr>
          <w:rFonts w:ascii="Calibri" w:hAnsi="Calibri" w:cs="Calibri"/>
          <w:sz w:val="22"/>
          <w:szCs w:val="22"/>
        </w:rPr>
        <w:t>5</w:t>
      </w:r>
      <w:r w:rsidRPr="001B09C0">
        <w:rPr>
          <w:rFonts w:ascii="Calibri" w:hAnsi="Calibri" w:cs="Calibri"/>
          <w:sz w:val="22"/>
          <w:szCs w:val="22"/>
        </w:rPr>
        <w:t xml:space="preserve"> lat przed upływem terminu składania ofert, a jeśli okres prowadzenia działalności jest krótszy – w tym okresie:</w:t>
      </w:r>
    </w:p>
    <w:p w14:paraId="0E0683E1" w14:textId="7E639479" w:rsidR="002B0B14" w:rsidRPr="001B09C0" w:rsidRDefault="002B0B14" w:rsidP="00A57595">
      <w:pPr>
        <w:pStyle w:val="ust"/>
        <w:numPr>
          <w:ilvl w:val="0"/>
          <w:numId w:val="18"/>
        </w:numPr>
        <w:spacing w:before="0" w:after="0" w:line="360" w:lineRule="auto"/>
        <w:rPr>
          <w:rFonts w:ascii="Calibri" w:hAnsi="Calibri" w:cs="Calibri"/>
          <w:sz w:val="22"/>
          <w:szCs w:val="22"/>
        </w:rPr>
      </w:pPr>
      <w:r w:rsidRPr="001B09C0">
        <w:rPr>
          <w:rFonts w:ascii="Calibri" w:hAnsi="Calibri" w:cs="Calibri"/>
          <w:sz w:val="22"/>
          <w:szCs w:val="22"/>
        </w:rPr>
        <w:t>zrealizował jeden projekt w zakresie produkcji płyt CD w digipackach wraz z konfekcją na kwotę</w:t>
      </w:r>
      <w:r w:rsidR="008F027F" w:rsidRPr="001B09C0">
        <w:rPr>
          <w:rFonts w:ascii="Calibri" w:hAnsi="Calibri" w:cs="Calibri"/>
          <w:sz w:val="22"/>
          <w:szCs w:val="22"/>
        </w:rPr>
        <w:t xml:space="preserve"> </w:t>
      </w:r>
      <w:r w:rsidRPr="001B09C0">
        <w:rPr>
          <w:rFonts w:ascii="Calibri" w:hAnsi="Calibri" w:cs="Calibri"/>
          <w:sz w:val="22"/>
          <w:szCs w:val="22"/>
        </w:rPr>
        <w:t>co najmniej 100.000 zł netto oraz</w:t>
      </w:r>
      <w:r w:rsidR="00A57595" w:rsidRPr="001B09C0">
        <w:rPr>
          <w:rFonts w:ascii="Calibri" w:hAnsi="Calibri" w:cs="Calibri"/>
          <w:sz w:val="22"/>
          <w:szCs w:val="22"/>
        </w:rPr>
        <w:t>;</w:t>
      </w:r>
    </w:p>
    <w:p w14:paraId="3A75FB40" w14:textId="11294F5C" w:rsidR="008F027F" w:rsidRPr="001B09C0" w:rsidRDefault="002B0B14" w:rsidP="00A57595">
      <w:pPr>
        <w:pStyle w:val="ust"/>
        <w:numPr>
          <w:ilvl w:val="0"/>
          <w:numId w:val="18"/>
        </w:numPr>
        <w:spacing w:before="0" w:after="0" w:line="360" w:lineRule="auto"/>
        <w:rPr>
          <w:rFonts w:ascii="Calibri" w:hAnsi="Calibri" w:cs="Calibri"/>
          <w:sz w:val="22"/>
          <w:szCs w:val="22"/>
        </w:rPr>
      </w:pPr>
      <w:r w:rsidRPr="001B09C0">
        <w:rPr>
          <w:rFonts w:ascii="Calibri" w:hAnsi="Calibri" w:cs="Calibri"/>
          <w:sz w:val="22"/>
          <w:szCs w:val="22"/>
        </w:rPr>
        <w:t>zrealizował projekty w zakresie produkcji płyt blu</w:t>
      </w:r>
      <w:r w:rsidR="00063DD7" w:rsidRPr="001B09C0">
        <w:rPr>
          <w:rFonts w:ascii="Calibri" w:hAnsi="Calibri" w:cs="Calibri"/>
          <w:sz w:val="22"/>
          <w:szCs w:val="22"/>
        </w:rPr>
        <w:t>-</w:t>
      </w:r>
      <w:r w:rsidRPr="001B09C0">
        <w:rPr>
          <w:rFonts w:ascii="Calibri" w:hAnsi="Calibri" w:cs="Calibri"/>
          <w:sz w:val="22"/>
          <w:szCs w:val="22"/>
        </w:rPr>
        <w:t xml:space="preserve">ray wraz z konfekcją co najmniej 3 tytułów </w:t>
      </w:r>
    </w:p>
    <w:p w14:paraId="2AFDF5ED" w14:textId="21D83485" w:rsidR="002B0B14" w:rsidRPr="001B09C0" w:rsidRDefault="002B0B14" w:rsidP="00A57595">
      <w:pPr>
        <w:pStyle w:val="ust"/>
        <w:spacing w:before="0" w:after="0" w:line="360" w:lineRule="auto"/>
        <w:ind w:left="720" w:firstLine="0"/>
        <w:rPr>
          <w:rFonts w:ascii="Calibri" w:hAnsi="Calibri" w:cs="Calibri"/>
          <w:sz w:val="22"/>
          <w:szCs w:val="22"/>
        </w:rPr>
      </w:pPr>
      <w:r w:rsidRPr="001B09C0">
        <w:rPr>
          <w:rFonts w:ascii="Calibri" w:hAnsi="Calibri" w:cs="Calibri"/>
          <w:sz w:val="22"/>
          <w:szCs w:val="22"/>
        </w:rPr>
        <w:t>oraz</w:t>
      </w:r>
      <w:r w:rsidR="00A57595" w:rsidRPr="001B09C0">
        <w:rPr>
          <w:rFonts w:ascii="Calibri" w:hAnsi="Calibri" w:cs="Calibri"/>
          <w:sz w:val="22"/>
          <w:szCs w:val="22"/>
        </w:rPr>
        <w:t>;</w:t>
      </w:r>
    </w:p>
    <w:p w14:paraId="7B9511F0" w14:textId="046C0A8F" w:rsidR="008F027F" w:rsidRPr="001B09C0" w:rsidRDefault="002B0B14" w:rsidP="00A57595">
      <w:pPr>
        <w:pStyle w:val="ust"/>
        <w:numPr>
          <w:ilvl w:val="0"/>
          <w:numId w:val="18"/>
        </w:numPr>
        <w:spacing w:before="0" w:after="0" w:line="360" w:lineRule="auto"/>
        <w:rPr>
          <w:rFonts w:ascii="Calibri" w:hAnsi="Calibri" w:cs="Calibri"/>
          <w:sz w:val="22"/>
          <w:szCs w:val="22"/>
        </w:rPr>
      </w:pPr>
      <w:r w:rsidRPr="001B09C0">
        <w:rPr>
          <w:rFonts w:ascii="Calibri" w:hAnsi="Calibri" w:cs="Calibri"/>
          <w:sz w:val="22"/>
          <w:szCs w:val="22"/>
        </w:rPr>
        <w:t xml:space="preserve">zrealizował projekty w zakresie produkcji płyt winylowych wraz z konfekcją co najmniej </w:t>
      </w:r>
    </w:p>
    <w:p w14:paraId="33D40EFD" w14:textId="4D43F512" w:rsidR="002B0B14" w:rsidRPr="001B09C0" w:rsidRDefault="002B0B14" w:rsidP="00A57595">
      <w:pPr>
        <w:pStyle w:val="ust"/>
        <w:spacing w:before="0" w:after="0" w:line="360" w:lineRule="auto"/>
        <w:ind w:left="720" w:firstLine="0"/>
        <w:rPr>
          <w:rFonts w:ascii="Calibri" w:hAnsi="Calibri" w:cs="Calibri"/>
          <w:sz w:val="22"/>
          <w:szCs w:val="22"/>
        </w:rPr>
      </w:pPr>
      <w:r w:rsidRPr="001B09C0">
        <w:rPr>
          <w:rFonts w:ascii="Calibri" w:hAnsi="Calibri" w:cs="Calibri"/>
          <w:sz w:val="22"/>
          <w:szCs w:val="22"/>
        </w:rPr>
        <w:t>9 tytułów.</w:t>
      </w:r>
    </w:p>
    <w:p w14:paraId="694FDD7E" w14:textId="117F88D3" w:rsidR="002B0B14" w:rsidRPr="001B09C0" w:rsidRDefault="002B0B14" w:rsidP="002B0B14">
      <w:pPr>
        <w:pStyle w:val="ust"/>
        <w:numPr>
          <w:ilvl w:val="0"/>
          <w:numId w:val="14"/>
        </w:numPr>
        <w:spacing w:before="0" w:after="0" w:line="360" w:lineRule="auto"/>
        <w:rPr>
          <w:rFonts w:ascii="Calibri" w:hAnsi="Calibri" w:cs="Calibri"/>
          <w:bCs/>
          <w:sz w:val="22"/>
          <w:szCs w:val="22"/>
        </w:rPr>
      </w:pPr>
      <w:r w:rsidRPr="001B09C0">
        <w:rPr>
          <w:rFonts w:ascii="Calibri" w:hAnsi="Calibri" w:cs="Calibri"/>
          <w:bCs/>
          <w:sz w:val="22"/>
          <w:szCs w:val="22"/>
        </w:rPr>
        <w:t xml:space="preserve">W celu potwierdzenia spełniania warunków udziału w postępowaniu </w:t>
      </w:r>
      <w:r w:rsidR="005D1B1B">
        <w:rPr>
          <w:rFonts w:ascii="Calibri" w:hAnsi="Calibri" w:cs="Calibri"/>
          <w:bCs/>
          <w:sz w:val="22"/>
          <w:szCs w:val="22"/>
        </w:rPr>
        <w:t>W</w:t>
      </w:r>
      <w:r w:rsidR="005D1B1B" w:rsidRPr="001B09C0">
        <w:rPr>
          <w:rFonts w:ascii="Calibri" w:hAnsi="Calibri" w:cs="Calibri"/>
          <w:bCs/>
          <w:sz w:val="22"/>
          <w:szCs w:val="22"/>
        </w:rPr>
        <w:t xml:space="preserve">ykonawca </w:t>
      </w:r>
      <w:r w:rsidRPr="001B09C0">
        <w:rPr>
          <w:rFonts w:ascii="Calibri" w:hAnsi="Calibri" w:cs="Calibri"/>
          <w:bCs/>
          <w:sz w:val="22"/>
          <w:szCs w:val="22"/>
        </w:rPr>
        <w:t xml:space="preserve">zobowiązany będzie </w:t>
      </w:r>
      <w:r w:rsidRPr="001B09C0">
        <w:rPr>
          <w:rFonts w:ascii="Calibri" w:hAnsi="Calibri" w:cs="Calibri"/>
          <w:bCs/>
          <w:sz w:val="22"/>
          <w:szCs w:val="22"/>
          <w:u w:val="single"/>
        </w:rPr>
        <w:t>do przedłożenia wraz z ofertą</w:t>
      </w:r>
      <w:r w:rsidRPr="001B09C0">
        <w:rPr>
          <w:rFonts w:ascii="Calibri" w:hAnsi="Calibri" w:cs="Calibri"/>
          <w:bCs/>
          <w:sz w:val="22"/>
          <w:szCs w:val="22"/>
        </w:rPr>
        <w:t xml:space="preserve"> następujących oświadczeń i dokumentów: </w:t>
      </w:r>
    </w:p>
    <w:p w14:paraId="37F125F5" w14:textId="5BD7A9BC" w:rsidR="002B0B14" w:rsidRPr="001B09C0" w:rsidRDefault="002B0B14" w:rsidP="002B0B14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360" w:lineRule="auto"/>
        <w:jc w:val="both"/>
        <w:rPr>
          <w:rFonts w:eastAsia="Times New Roman"/>
          <w:bCs/>
        </w:rPr>
      </w:pPr>
      <w:r w:rsidRPr="001B09C0">
        <w:rPr>
          <w:rFonts w:eastAsia="Times New Roman"/>
          <w:bCs/>
          <w:u w:val="single"/>
        </w:rPr>
        <w:t>Wykaz usług</w:t>
      </w:r>
      <w:r w:rsidRPr="001B09C0">
        <w:rPr>
          <w:rFonts w:eastAsia="Times New Roman"/>
          <w:bCs/>
        </w:rPr>
        <w:t xml:space="preserve"> wykonanych w okresie ostatnich </w:t>
      </w:r>
      <w:r w:rsidR="00F21838">
        <w:rPr>
          <w:rFonts w:eastAsia="Times New Roman"/>
          <w:bCs/>
        </w:rPr>
        <w:t>5</w:t>
      </w:r>
      <w:r w:rsidRPr="001B09C0">
        <w:rPr>
          <w:rFonts w:eastAsia="Times New Roman"/>
          <w:bCs/>
        </w:rPr>
        <w:t xml:space="preserve"> lat przed upływem terminu składania ofert, </w:t>
      </w:r>
      <w:r w:rsidR="00A57595" w:rsidRPr="001B09C0">
        <w:rPr>
          <w:rFonts w:eastAsia="Times New Roman"/>
          <w:bCs/>
        </w:rPr>
        <w:t xml:space="preserve"> </w:t>
      </w:r>
      <w:r w:rsidRPr="001B09C0">
        <w:rPr>
          <w:rFonts w:eastAsia="Times New Roman"/>
          <w:bCs/>
        </w:rPr>
        <w:t xml:space="preserve">a jeżeli okres prowadzenia działalności jest krótszy – w tym okresie, w zakresie niezbędnym do wykazania spełniania warunku doświadczenia, wraz z podaniem rodzaju, daty i miejsca wykonania (wzór wykazu stanowi </w:t>
      </w:r>
      <w:r w:rsidR="00D728FD">
        <w:rPr>
          <w:rFonts w:eastAsia="Times New Roman"/>
          <w:bCs/>
        </w:rPr>
        <w:t>Z</w:t>
      </w:r>
      <w:r w:rsidR="00D728FD" w:rsidRPr="001B09C0">
        <w:rPr>
          <w:rFonts w:eastAsia="Times New Roman"/>
          <w:bCs/>
        </w:rPr>
        <w:t xml:space="preserve">ałącznik </w:t>
      </w:r>
      <w:r w:rsidRPr="001B09C0">
        <w:rPr>
          <w:rFonts w:eastAsia="Times New Roman"/>
          <w:bCs/>
        </w:rPr>
        <w:t>nr 4)</w:t>
      </w:r>
      <w:r w:rsidR="00D728FD">
        <w:rPr>
          <w:rFonts w:eastAsia="Times New Roman"/>
          <w:bCs/>
        </w:rPr>
        <w:t>;</w:t>
      </w:r>
    </w:p>
    <w:p w14:paraId="3949F328" w14:textId="535FB1C0" w:rsidR="002B0B14" w:rsidRPr="001B09C0" w:rsidRDefault="002B0B14" w:rsidP="002B0B14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360" w:lineRule="auto"/>
        <w:jc w:val="both"/>
        <w:rPr>
          <w:rFonts w:eastAsia="Times New Roman"/>
          <w:bCs/>
        </w:rPr>
      </w:pPr>
      <w:r w:rsidRPr="001B09C0">
        <w:rPr>
          <w:rFonts w:eastAsia="Times New Roman"/>
          <w:bCs/>
        </w:rPr>
        <w:t>Dowody potwierdzające</w:t>
      </w:r>
      <w:r w:rsidR="00D728FD">
        <w:rPr>
          <w:rFonts w:eastAsia="Times New Roman"/>
          <w:bCs/>
        </w:rPr>
        <w:t>,</w:t>
      </w:r>
      <w:r w:rsidRPr="001B09C0">
        <w:rPr>
          <w:rFonts w:eastAsia="Times New Roman"/>
          <w:bCs/>
        </w:rPr>
        <w:t xml:space="preserve"> że ujęte w wykazie usługi zostały wykonane lub są wykonywane należycie. Przy czym dowodami, o których mowa powyżej</w:t>
      </w:r>
      <w:r w:rsidR="00D728FD">
        <w:rPr>
          <w:rFonts w:eastAsia="Times New Roman"/>
          <w:bCs/>
        </w:rPr>
        <w:t>,</w:t>
      </w:r>
      <w:r w:rsidRPr="001B09C0">
        <w:rPr>
          <w:rFonts w:eastAsia="Times New Roman"/>
          <w:bCs/>
        </w:rPr>
        <w:t xml:space="preserve"> są referencje bądź inne dokumenty wystawione przez podmiot, na rzecz którego dostawy lub usługi były wykonywane, a w przypadku świadczeń okresowych lub ciągłych </w:t>
      </w:r>
      <w:r w:rsidR="00D728FD">
        <w:rPr>
          <w:rFonts w:eastAsia="Times New Roman"/>
          <w:bCs/>
        </w:rPr>
        <w:t xml:space="preserve">- </w:t>
      </w:r>
      <w:r w:rsidRPr="001B09C0">
        <w:rPr>
          <w:rFonts w:eastAsia="Times New Roman"/>
          <w:bCs/>
        </w:rPr>
        <w:t>są wykonywane, a jeżeli</w:t>
      </w:r>
      <w:r w:rsidR="00A57595" w:rsidRPr="001B09C0">
        <w:rPr>
          <w:rFonts w:eastAsia="Times New Roman"/>
          <w:bCs/>
        </w:rPr>
        <w:t xml:space="preserve"> </w:t>
      </w:r>
      <w:r w:rsidRPr="001B09C0">
        <w:rPr>
          <w:rFonts w:eastAsia="Times New Roman"/>
          <w:bCs/>
        </w:rPr>
        <w:t xml:space="preserve">z uzasadnionej przyczyny o obiektywnym charakterze </w:t>
      </w:r>
      <w:r w:rsidR="00D728FD">
        <w:rPr>
          <w:rFonts w:eastAsia="Times New Roman"/>
          <w:bCs/>
        </w:rPr>
        <w:t>W</w:t>
      </w:r>
      <w:r w:rsidR="00D728FD" w:rsidRPr="001B09C0">
        <w:rPr>
          <w:rFonts w:eastAsia="Times New Roman"/>
          <w:bCs/>
        </w:rPr>
        <w:t xml:space="preserve">ykonawca </w:t>
      </w:r>
      <w:r w:rsidRPr="001B09C0">
        <w:rPr>
          <w:rFonts w:eastAsia="Times New Roman"/>
          <w:bCs/>
        </w:rPr>
        <w:t xml:space="preserve">nie jest w stanie uzyskać tych dokumentów - oświadczenie </w:t>
      </w:r>
      <w:r w:rsidR="00D728FD">
        <w:rPr>
          <w:rFonts w:eastAsia="Times New Roman"/>
          <w:bCs/>
        </w:rPr>
        <w:t>W</w:t>
      </w:r>
      <w:r w:rsidR="00D728FD" w:rsidRPr="001B09C0">
        <w:rPr>
          <w:rFonts w:eastAsia="Times New Roman"/>
          <w:bCs/>
        </w:rPr>
        <w:t>ykonawcy</w:t>
      </w:r>
      <w:r w:rsidRPr="001B09C0">
        <w:rPr>
          <w:rFonts w:eastAsia="Times New Roman"/>
          <w:bCs/>
        </w:rPr>
        <w:t>.</w:t>
      </w:r>
    </w:p>
    <w:p w14:paraId="61522D0E" w14:textId="77777777" w:rsidR="00A92034" w:rsidRPr="005D1B1B" w:rsidRDefault="00A92034">
      <w:pPr>
        <w:tabs>
          <w:tab w:val="left" w:pos="851"/>
        </w:tabs>
        <w:spacing w:after="0"/>
        <w:jc w:val="both"/>
        <w:rPr>
          <w:rStyle w:val="BrakA"/>
        </w:rPr>
      </w:pPr>
    </w:p>
    <w:p w14:paraId="289754FE" w14:textId="77777777" w:rsidR="00A92034" w:rsidRPr="005D1B1B" w:rsidRDefault="00D06C95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b/>
          <w:bCs/>
        </w:rPr>
      </w:pPr>
      <w:r w:rsidRPr="005D1B1B">
        <w:rPr>
          <w:rStyle w:val="BrakA"/>
          <w:rFonts w:cs="Calibri"/>
          <w:b/>
          <w:bCs/>
        </w:rPr>
        <w:t xml:space="preserve"> Kryteria oceny oferty </w:t>
      </w:r>
    </w:p>
    <w:p w14:paraId="50A4651F" w14:textId="6E43DDF7" w:rsidR="00A92034" w:rsidRPr="005D1B1B" w:rsidRDefault="00D06C95" w:rsidP="003D3991">
      <w:pPr>
        <w:pStyle w:val="Akapitzlist"/>
        <w:spacing w:after="0"/>
        <w:ind w:left="426" w:hanging="426"/>
        <w:jc w:val="both"/>
        <w:rPr>
          <w:rStyle w:val="BrakA"/>
          <w:rFonts w:cs="Calibri"/>
        </w:rPr>
      </w:pPr>
      <w:r w:rsidRPr="005D1B1B">
        <w:rPr>
          <w:rStyle w:val="BrakA"/>
          <w:rFonts w:cs="Calibri"/>
        </w:rPr>
        <w:t>Oferty dopuszczone do rozpatrzenia zostaną ocenione w</w:t>
      </w:r>
      <w:r w:rsidR="00A57595" w:rsidRPr="005D1B1B">
        <w:rPr>
          <w:rStyle w:val="BrakA"/>
          <w:rFonts w:cs="Calibri"/>
        </w:rPr>
        <w:t>edłu</w:t>
      </w:r>
      <w:r w:rsidRPr="005D1B1B">
        <w:rPr>
          <w:rStyle w:val="BrakA"/>
          <w:rFonts w:cs="Calibri"/>
        </w:rPr>
        <w:t>g następujących kryteri</w:t>
      </w:r>
      <w:r w:rsidRPr="005D1B1B">
        <w:rPr>
          <w:rFonts w:cs="Calibri"/>
          <w:lang w:val="es-ES_tradnl"/>
        </w:rPr>
        <w:t>ó</w:t>
      </w:r>
      <w:r w:rsidRPr="005D1B1B">
        <w:rPr>
          <w:rStyle w:val="BrakA"/>
          <w:rFonts w:cs="Calibri"/>
        </w:rPr>
        <w:t>w i wag:</w:t>
      </w:r>
    </w:p>
    <w:p w14:paraId="4DC82FBA" w14:textId="77777777" w:rsidR="00A92034" w:rsidRPr="005D1B1B" w:rsidRDefault="00A92034" w:rsidP="003D3991">
      <w:pPr>
        <w:pStyle w:val="Akapitzlist"/>
        <w:spacing w:after="0"/>
        <w:ind w:left="0" w:hanging="426"/>
        <w:jc w:val="both"/>
        <w:rPr>
          <w:rStyle w:val="BrakA"/>
          <w:rFonts w:cs="Calibri"/>
        </w:rPr>
      </w:pPr>
    </w:p>
    <w:p w14:paraId="13DBC7C4" w14:textId="4FEAD313" w:rsidR="00A92034" w:rsidRPr="005D1B1B" w:rsidRDefault="00D06C95" w:rsidP="003D3991">
      <w:pPr>
        <w:pStyle w:val="Akapitzlist"/>
        <w:tabs>
          <w:tab w:val="left" w:pos="284"/>
        </w:tabs>
        <w:spacing w:after="0"/>
        <w:ind w:left="0"/>
        <w:jc w:val="both"/>
        <w:rPr>
          <w:rFonts w:cs="Calibri"/>
          <w:b/>
          <w:bCs/>
        </w:rPr>
      </w:pPr>
      <w:r w:rsidRPr="005D1B1B">
        <w:rPr>
          <w:rFonts w:cs="Calibri"/>
          <w:b/>
          <w:bCs/>
          <w:lang w:val="it-IT"/>
        </w:rPr>
        <w:lastRenderedPageBreak/>
        <w:t xml:space="preserve">Cena oferty brutto </w:t>
      </w:r>
      <w:r w:rsidRPr="005D1B1B">
        <w:rPr>
          <w:rFonts w:cs="Calibri"/>
          <w:b/>
          <w:bCs/>
        </w:rPr>
        <w:t xml:space="preserve">– </w:t>
      </w:r>
      <w:r w:rsidR="002B0B14" w:rsidRPr="005D1B1B">
        <w:rPr>
          <w:rFonts w:cs="Calibri"/>
          <w:b/>
          <w:bCs/>
        </w:rPr>
        <w:t>80</w:t>
      </w:r>
      <w:r w:rsidRPr="005D1B1B">
        <w:rPr>
          <w:rFonts w:cs="Calibri"/>
          <w:b/>
          <w:bCs/>
        </w:rPr>
        <w:t xml:space="preserve">% </w:t>
      </w:r>
      <w:r w:rsidRPr="005D1B1B">
        <w:rPr>
          <w:rStyle w:val="BrakA"/>
          <w:rFonts w:cs="Calibri"/>
        </w:rPr>
        <w:t>wyrażona</w:t>
      </w:r>
      <w:r w:rsidR="00F610E7" w:rsidRPr="005D1B1B">
        <w:rPr>
          <w:rStyle w:val="BrakA"/>
          <w:rFonts w:cs="Calibri"/>
        </w:rPr>
        <w:t xml:space="preserve"> w</w:t>
      </w:r>
      <w:r w:rsidRPr="005D1B1B">
        <w:rPr>
          <w:rStyle w:val="BrakA"/>
          <w:rFonts w:cs="Calibri"/>
        </w:rPr>
        <w:t xml:space="preserve"> PLN </w:t>
      </w:r>
    </w:p>
    <w:p w14:paraId="718B71D5" w14:textId="27551237" w:rsidR="00A92034" w:rsidRPr="005D1B1B" w:rsidRDefault="00D06C95" w:rsidP="003D3991">
      <w:pPr>
        <w:tabs>
          <w:tab w:val="left" w:pos="993"/>
        </w:tabs>
        <w:spacing w:after="0"/>
        <w:jc w:val="both"/>
        <w:rPr>
          <w:rStyle w:val="BrakA"/>
        </w:rPr>
      </w:pPr>
      <w:r w:rsidRPr="005D1B1B">
        <w:rPr>
          <w:rStyle w:val="BrakA"/>
        </w:rPr>
        <w:t xml:space="preserve">Punkty za kryterium </w:t>
      </w:r>
      <w:r w:rsidR="00FD6343">
        <w:rPr>
          <w:rStyle w:val="BrakA"/>
        </w:rPr>
        <w:t>„</w:t>
      </w:r>
      <w:r w:rsidRPr="005D1B1B">
        <w:rPr>
          <w:rStyle w:val="BrakA"/>
        </w:rPr>
        <w:t>cena</w:t>
      </w:r>
      <w:r w:rsidR="00FD6343">
        <w:rPr>
          <w:rStyle w:val="BrakA"/>
        </w:rPr>
        <w:t>”</w:t>
      </w:r>
      <w:r w:rsidRPr="005D1B1B">
        <w:rPr>
          <w:rStyle w:val="BrakA"/>
        </w:rPr>
        <w:t xml:space="preserve"> zostaną obliczone wg następującego wzoru:</w:t>
      </w:r>
    </w:p>
    <w:p w14:paraId="0D9AEB19" w14:textId="77777777" w:rsidR="00A92034" w:rsidRPr="005D1B1B" w:rsidRDefault="00A92034" w:rsidP="003D3991">
      <w:pPr>
        <w:widowControl w:val="0"/>
        <w:tabs>
          <w:tab w:val="left" w:pos="993"/>
        </w:tabs>
        <w:spacing w:after="0"/>
        <w:rPr>
          <w:rStyle w:val="BrakA"/>
        </w:rPr>
      </w:pPr>
    </w:p>
    <w:tbl>
      <w:tblPr>
        <w:tblpPr w:leftFromText="141" w:rightFromText="141" w:vertAnchor="text" w:horzAnchor="page" w:tblpX="3511" w:tblpY="65"/>
        <w:tblW w:w="0" w:type="auto"/>
        <w:tblLook w:val="04A0" w:firstRow="1" w:lastRow="0" w:firstColumn="1" w:lastColumn="0" w:noHBand="0" w:noVBand="1"/>
      </w:tblPr>
      <w:tblGrid>
        <w:gridCol w:w="1128"/>
      </w:tblGrid>
      <w:tr w:rsidR="00D853A2" w:rsidRPr="005D1B1B" w14:paraId="102CD8FA" w14:textId="77777777" w:rsidTr="00D853A2">
        <w:trPr>
          <w:trHeight w:val="649"/>
        </w:trPr>
        <w:tc>
          <w:tcPr>
            <w:tcW w:w="1128" w:type="dxa"/>
          </w:tcPr>
          <w:p w14:paraId="6BDF4683" w14:textId="77777777" w:rsidR="00D853A2" w:rsidRPr="005D1B1B" w:rsidRDefault="00D853A2" w:rsidP="00D853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bdr w:val="none" w:sz="0" w:space="0" w:color="auto"/>
              </w:rPr>
            </w:pPr>
            <w:r w:rsidRPr="005D1B1B">
              <w:rPr>
                <w:bdr w:val="none" w:sz="0" w:space="0" w:color="auto"/>
              </w:rPr>
              <w:t>C min</w:t>
            </w:r>
          </w:p>
          <w:p w14:paraId="6FA10AEB" w14:textId="77777777" w:rsidR="00D853A2" w:rsidRPr="005D1B1B" w:rsidRDefault="00D853A2" w:rsidP="00D853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bdr w:val="none" w:sz="0" w:space="0" w:color="auto"/>
              </w:rPr>
            </w:pPr>
            <w:r w:rsidRPr="005D1B1B"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CAF30" wp14:editId="67297909">
                      <wp:simplePos x="0" y="0"/>
                      <wp:positionH relativeFrom="column">
                        <wp:posOffset>-824</wp:posOffset>
                      </wp:positionH>
                      <wp:positionV relativeFrom="paragraph">
                        <wp:posOffset>5080</wp:posOffset>
                      </wp:positionV>
                      <wp:extent cx="438150" cy="0"/>
                      <wp:effectExtent l="0" t="0" r="19050" b="1905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EAA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4" o:spid="_x0000_s1026" type="#_x0000_t32" style="position:absolute;margin-left:-.05pt;margin-top:.4pt;width:3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NGtwEAAFUDAAAOAAAAZHJzL2Uyb0RvYy54bWysU8Fu2zAMvQ/YPwi6L46zZeiMOD2k6y7d&#10;FqDdBzCSbAuTRYFU4uTvJ6lJVmy3oj4IlEg+Pj7Sq9vj6MTBEFv0raxncymMV6it71v56+n+w40U&#10;HMFrcOhNK0+G5e36/bvVFBqzwAGdNiQSiOdmCq0cYgxNVbEazAg8w2B8cnZII8R0pb7SBFNCH121&#10;mM8/VxOSDoTKMKfXu2enXBf8rjMq/uw6NlG4ViZusZxUzl0+q/UKmp4gDFadacArWIxgfSp6hbqD&#10;CGJP9j+o0SpCxi7OFI4Vdp1VpvSQuqnn/3TzOEAwpZckDoerTPx2sOrHYeO3lKmro38MD6h+s/C4&#10;GcD3phB4OoU0uDpLVU2Bm2tKvnDYkthN31GnGNhHLCocOxozZOpPHIvYp6vY5hiFSo+fPt7UyzQS&#10;dXFV0FzyAnH8ZnAU2WglRwLbD3GD3qeJItWlChweOGZW0FwSclGP99a5MljnxdTKL8vFsiQwOquz&#10;M4cx9buNI3GAvBrlKy0mz8swwr3XBWwwoL+e7QjWPdupuPNnZbIYefO42aE+bemiWJpdYXnes7wc&#10;L+8l++/fsP4DAAD//wMAUEsDBBQABgAIAAAAIQDONr/p1wAAAAIBAAAPAAAAZHJzL2Rvd25yZXYu&#10;eG1sTI5Ba8JAEIXvhf6HZQq9FN1EqGiajUihhx6rgtcxO02i2dmQ3ZjUX9/x1B4f7/G9L99MrlVX&#10;6kPj2UA6T0ARl942XBk47D9mK1AhIltsPZOBHwqwKR4fcsysH/mLrrtYKYFwyNBAHWOXaR3KmhyG&#10;ue+Ipfv2vcMosa+07XEUuGv1IkmW2mHD8lBjR+81lZfd4AxQGF7TZLt21eHzNr4cF7fz2O2NeX6a&#10;tm+gIk3xbwx3fVGHQpxOfmAbVGtglsrQgOhLuVytQZ3uSRe5/q9e/AIAAP//AwBQSwECLQAUAAYA&#10;CAAAACEAtoM4kv4AAADhAQAAEwAAAAAAAAAAAAAAAAAAAAAAW0NvbnRlbnRfVHlwZXNdLnhtbFBL&#10;AQItABQABgAIAAAAIQA4/SH/1gAAAJQBAAALAAAAAAAAAAAAAAAAAC8BAABfcmVscy8ucmVsc1BL&#10;AQItABQABgAIAAAAIQCTPlNGtwEAAFUDAAAOAAAAAAAAAAAAAAAAAC4CAABkcnMvZTJvRG9jLnht&#10;bFBLAQItABQABgAIAAAAIQDONr/p1wAAAAIBAAAPAAAAAAAAAAAAAAAAABEEAABkcnMvZG93bnJl&#10;di54bWxQSwUGAAAAAAQABADzAAAAFQUAAAAA&#10;"/>
                  </w:pict>
                </mc:Fallback>
              </mc:AlternateContent>
            </w:r>
            <w:r w:rsidRPr="005D1B1B">
              <w:rPr>
                <w:bdr w:val="none" w:sz="0" w:space="0" w:color="auto"/>
              </w:rPr>
              <w:t xml:space="preserve">C bad   </w:t>
            </w:r>
          </w:p>
        </w:tc>
      </w:tr>
    </w:tbl>
    <w:p w14:paraId="45321520" w14:textId="77777777" w:rsidR="00F8711F" w:rsidRPr="005D1B1B" w:rsidRDefault="00F8711F" w:rsidP="003D3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autoSpaceDE w:val="0"/>
        <w:autoSpaceDN w:val="0"/>
        <w:adjustRightInd w:val="0"/>
        <w:spacing w:after="0"/>
        <w:ind w:left="1068"/>
        <w:contextualSpacing/>
        <w:jc w:val="both"/>
        <w:rPr>
          <w:bdr w:val="none" w:sz="0" w:space="0" w:color="auto"/>
        </w:rPr>
      </w:pPr>
    </w:p>
    <w:p w14:paraId="2D614F28" w14:textId="0135CF1A" w:rsidR="00F8711F" w:rsidRPr="005D1B1B" w:rsidRDefault="00F610E7" w:rsidP="003D39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autoSpaceDE w:val="0"/>
        <w:autoSpaceDN w:val="0"/>
        <w:adjustRightInd w:val="0"/>
        <w:spacing w:after="0"/>
        <w:ind w:left="1068"/>
        <w:contextualSpacing/>
        <w:jc w:val="both"/>
        <w:rPr>
          <w:bdr w:val="none" w:sz="0" w:space="0" w:color="auto"/>
        </w:rPr>
      </w:pPr>
      <w:r w:rsidRPr="005D1B1B">
        <w:rPr>
          <w:bdr w:val="none" w:sz="0" w:space="0" w:color="auto"/>
        </w:rPr>
        <w:t xml:space="preserve">    C=  </w:t>
      </w:r>
      <w:r w:rsidR="00F8711F" w:rsidRPr="005D1B1B">
        <w:rPr>
          <w:bdr w:val="none" w:sz="0" w:space="0" w:color="auto"/>
        </w:rPr>
        <w:t xml:space="preserve">          </w:t>
      </w:r>
      <w:r w:rsidR="00D853A2">
        <w:rPr>
          <w:bdr w:val="none" w:sz="0" w:space="0" w:color="auto"/>
        </w:rPr>
        <w:t xml:space="preserve">  </w:t>
      </w:r>
      <w:r w:rsidR="00F8711F" w:rsidRPr="005D1B1B">
        <w:rPr>
          <w:bdr w:val="none" w:sz="0" w:space="0" w:color="auto"/>
        </w:rPr>
        <w:t xml:space="preserve">  x </w:t>
      </w:r>
      <w:r w:rsidR="008F027F" w:rsidRPr="005D1B1B">
        <w:rPr>
          <w:bdr w:val="none" w:sz="0" w:space="0" w:color="auto"/>
        </w:rPr>
        <w:t>80</w:t>
      </w:r>
      <w:r w:rsidR="00F8711F" w:rsidRPr="005D1B1B">
        <w:rPr>
          <w:bdr w:val="none" w:sz="0" w:space="0" w:color="auto"/>
        </w:rPr>
        <w:t>% x 100</w:t>
      </w:r>
    </w:p>
    <w:p w14:paraId="092685E7" w14:textId="77777777" w:rsidR="00A92034" w:rsidRPr="005D1B1B" w:rsidRDefault="00A92034" w:rsidP="003D3991">
      <w:pPr>
        <w:tabs>
          <w:tab w:val="left" w:pos="993"/>
        </w:tabs>
        <w:spacing w:after="0"/>
        <w:jc w:val="both"/>
        <w:rPr>
          <w:rStyle w:val="BrakA"/>
        </w:rPr>
      </w:pPr>
    </w:p>
    <w:p w14:paraId="698A261A" w14:textId="77777777" w:rsidR="007C08CE" w:rsidRDefault="007C08CE" w:rsidP="00F610E7">
      <w:pPr>
        <w:tabs>
          <w:tab w:val="left" w:pos="993"/>
        </w:tabs>
        <w:spacing w:after="0"/>
        <w:ind w:firstLine="284"/>
        <w:jc w:val="both"/>
        <w:rPr>
          <w:rStyle w:val="BrakA"/>
        </w:rPr>
      </w:pPr>
    </w:p>
    <w:p w14:paraId="25EBB6A0" w14:textId="7A13ED79" w:rsidR="00A92034" w:rsidRPr="005D1B1B" w:rsidRDefault="00D06C95" w:rsidP="00F610E7">
      <w:pPr>
        <w:tabs>
          <w:tab w:val="left" w:pos="993"/>
        </w:tabs>
        <w:spacing w:after="0"/>
        <w:ind w:firstLine="284"/>
        <w:jc w:val="both"/>
        <w:rPr>
          <w:rStyle w:val="BrakA"/>
        </w:rPr>
      </w:pPr>
      <w:r w:rsidRPr="005D1B1B">
        <w:rPr>
          <w:rStyle w:val="BrakA"/>
        </w:rPr>
        <w:t xml:space="preserve">Gdzie: </w:t>
      </w:r>
    </w:p>
    <w:p w14:paraId="5EC9EB72" w14:textId="76A2553B" w:rsidR="00A92034" w:rsidRPr="005D1B1B" w:rsidRDefault="00D06C95" w:rsidP="00F610E7">
      <w:pPr>
        <w:tabs>
          <w:tab w:val="left" w:pos="993"/>
        </w:tabs>
        <w:spacing w:after="0"/>
        <w:ind w:firstLine="284"/>
        <w:jc w:val="both"/>
        <w:rPr>
          <w:rStyle w:val="BrakA"/>
        </w:rPr>
      </w:pPr>
      <w:r w:rsidRPr="005D1B1B">
        <w:rPr>
          <w:rStyle w:val="BrakA"/>
        </w:rPr>
        <w:t>C – oznacza liczbę punkt</w:t>
      </w:r>
      <w:r w:rsidRPr="005D1B1B">
        <w:rPr>
          <w:lang w:val="es-ES_tradnl"/>
        </w:rPr>
        <w:t>ó</w:t>
      </w:r>
      <w:r w:rsidRPr="005D1B1B">
        <w:rPr>
          <w:rStyle w:val="BrakA"/>
        </w:rPr>
        <w:t>w przyznanych ofercie za kryterium cena</w:t>
      </w:r>
    </w:p>
    <w:p w14:paraId="035A4DA8" w14:textId="77777777" w:rsidR="00A92034" w:rsidRPr="005D1B1B" w:rsidRDefault="00D06C95" w:rsidP="00F610E7">
      <w:pPr>
        <w:tabs>
          <w:tab w:val="left" w:pos="993"/>
        </w:tabs>
        <w:spacing w:after="0"/>
        <w:ind w:firstLine="284"/>
        <w:jc w:val="both"/>
        <w:rPr>
          <w:rStyle w:val="BrakA"/>
        </w:rPr>
      </w:pPr>
      <w:r w:rsidRPr="005D1B1B">
        <w:rPr>
          <w:lang w:val="da-DK"/>
        </w:rPr>
        <w:t xml:space="preserve">C min </w:t>
      </w:r>
      <w:r w:rsidRPr="005D1B1B">
        <w:rPr>
          <w:rStyle w:val="BrakA"/>
        </w:rPr>
        <w:t>– oznacza cenę brutto z oferty z najniższą ceną spośr</w:t>
      </w:r>
      <w:r w:rsidRPr="005D1B1B">
        <w:rPr>
          <w:lang w:val="es-ES_tradnl"/>
        </w:rPr>
        <w:t>ó</w:t>
      </w:r>
      <w:r w:rsidRPr="005D1B1B">
        <w:rPr>
          <w:rStyle w:val="BrakA"/>
        </w:rPr>
        <w:t>d ocenianych ofert</w:t>
      </w:r>
    </w:p>
    <w:p w14:paraId="5CD4A400" w14:textId="01CC954C" w:rsidR="00435996" w:rsidRPr="005D1B1B" w:rsidRDefault="00D06C95" w:rsidP="00830378">
      <w:pPr>
        <w:tabs>
          <w:tab w:val="left" w:pos="993"/>
        </w:tabs>
        <w:spacing w:after="0"/>
        <w:ind w:firstLine="284"/>
        <w:jc w:val="both"/>
        <w:rPr>
          <w:rStyle w:val="BrakA"/>
        </w:rPr>
      </w:pPr>
      <w:r w:rsidRPr="00B457ED">
        <w:rPr>
          <w:rStyle w:val="BrakA"/>
        </w:rPr>
        <w:t xml:space="preserve">C bad </w:t>
      </w:r>
      <w:r w:rsidRPr="005D1B1B">
        <w:rPr>
          <w:rStyle w:val="BrakA"/>
        </w:rPr>
        <w:t>– oznacza cenę brutto oferty z ocenianej oferty</w:t>
      </w:r>
    </w:p>
    <w:p w14:paraId="64A46AB1" w14:textId="77777777" w:rsidR="00435996" w:rsidRPr="005D1B1B" w:rsidRDefault="00435996" w:rsidP="00F610E7">
      <w:pPr>
        <w:tabs>
          <w:tab w:val="left" w:pos="993"/>
        </w:tabs>
        <w:spacing w:after="0"/>
        <w:ind w:firstLine="284"/>
        <w:jc w:val="both"/>
        <w:rPr>
          <w:rStyle w:val="BrakA"/>
        </w:rPr>
      </w:pPr>
    </w:p>
    <w:p w14:paraId="1A7CAA3D" w14:textId="77777777" w:rsidR="00435996" w:rsidRPr="005D1B1B" w:rsidRDefault="00435996" w:rsidP="00F610E7">
      <w:pPr>
        <w:tabs>
          <w:tab w:val="left" w:pos="993"/>
        </w:tabs>
        <w:spacing w:after="0"/>
        <w:ind w:firstLine="284"/>
        <w:jc w:val="both"/>
        <w:rPr>
          <w:rStyle w:val="BrakA"/>
        </w:rPr>
      </w:pPr>
    </w:p>
    <w:p w14:paraId="38FAAFD9" w14:textId="77777777" w:rsidR="00435996" w:rsidRPr="005D1B1B" w:rsidRDefault="00435996" w:rsidP="00435996">
      <w:pPr>
        <w:tabs>
          <w:tab w:val="left" w:pos="993"/>
        </w:tabs>
        <w:spacing w:after="0"/>
        <w:jc w:val="both"/>
        <w:rPr>
          <w:b/>
          <w:bCs/>
        </w:rPr>
      </w:pPr>
      <w:r w:rsidRPr="005D1B1B">
        <w:rPr>
          <w:b/>
          <w:bCs/>
        </w:rPr>
        <w:t>[Opis sposobu obliczenia ceny]</w:t>
      </w:r>
    </w:p>
    <w:p w14:paraId="0438F5DF" w14:textId="356BD228" w:rsidR="00435996" w:rsidRPr="005D1B1B" w:rsidRDefault="00435996" w:rsidP="00435996">
      <w:pPr>
        <w:tabs>
          <w:tab w:val="left" w:pos="993"/>
        </w:tabs>
        <w:spacing w:after="0"/>
        <w:jc w:val="both"/>
      </w:pPr>
      <w:r w:rsidRPr="005D1B1B">
        <w:t>1. W ofercie należy podać cenę w rozumieniu art.3 ust.1 pkt1 i ust.2 ustawy z dnia 9 maja 2014 r. o informowaniu o cenach towar</w:t>
      </w:r>
      <w:r w:rsidRPr="005D1B1B">
        <w:rPr>
          <w:lang w:val="es-ES_tradnl"/>
        </w:rPr>
        <w:t>ó</w:t>
      </w:r>
      <w:r w:rsidRPr="005D1B1B">
        <w:t>w i usług</w:t>
      </w:r>
      <w:r w:rsidRPr="005D1B1B">
        <w:rPr>
          <w:u w:color="9A403E"/>
        </w:rPr>
        <w:t xml:space="preserve"> (tekst jednolity Dz.U.2019r. poz.178) </w:t>
      </w:r>
      <w:r w:rsidRPr="005D1B1B">
        <w:t>za realizację przedmiotu zam</w:t>
      </w:r>
      <w:r w:rsidRPr="005D1B1B">
        <w:rPr>
          <w:lang w:val="es-ES_tradnl"/>
        </w:rPr>
        <w:t>ó</w:t>
      </w:r>
      <w:r w:rsidRPr="005D1B1B">
        <w:t>wienia.</w:t>
      </w:r>
    </w:p>
    <w:p w14:paraId="183D1DEB" w14:textId="05D9B05A" w:rsidR="00435996" w:rsidRPr="005D1B1B" w:rsidRDefault="00435996" w:rsidP="00435996">
      <w:pPr>
        <w:tabs>
          <w:tab w:val="left" w:pos="993"/>
        </w:tabs>
        <w:spacing w:after="0"/>
        <w:jc w:val="both"/>
      </w:pPr>
      <w:r w:rsidRPr="005D1B1B">
        <w:t>2. W cenach należy uwzględnić wszystkie koszty wynikające z wymagań określonych w zapytaniu</w:t>
      </w:r>
      <w:r w:rsidR="007C08CE">
        <w:t xml:space="preserve"> ofertowym,</w:t>
      </w:r>
      <w:r w:rsidRPr="005D1B1B">
        <w:t xml:space="preserve"> w szczeg</w:t>
      </w:r>
      <w:r w:rsidRPr="005D1B1B">
        <w:rPr>
          <w:lang w:val="es-ES_tradnl"/>
        </w:rPr>
        <w:t>ó</w:t>
      </w:r>
      <w:r w:rsidRPr="005D1B1B">
        <w:t>lności wszystkie ciężary publicznoprawne. Ceny należy podać w złotych polskich (PLN), z dokładnością nie większą niż do dw</w:t>
      </w:r>
      <w:r w:rsidRPr="005D1B1B">
        <w:rPr>
          <w:lang w:val="es-ES_tradnl"/>
        </w:rPr>
        <w:t>ó</w:t>
      </w:r>
      <w:r w:rsidRPr="005D1B1B">
        <w:t>ch miejsc po przecinku.</w:t>
      </w:r>
    </w:p>
    <w:p w14:paraId="7BB172CB" w14:textId="77777777" w:rsidR="00435996" w:rsidRPr="005D1B1B" w:rsidRDefault="00435996" w:rsidP="00435996">
      <w:pPr>
        <w:tabs>
          <w:tab w:val="left" w:pos="993"/>
        </w:tabs>
        <w:spacing w:after="0"/>
        <w:jc w:val="both"/>
      </w:pPr>
      <w:r w:rsidRPr="005D1B1B">
        <w:rPr>
          <w:rStyle w:val="BrakA"/>
        </w:rPr>
        <w:t>3. Przy obliczaniu liczby punkt</w:t>
      </w:r>
      <w:r w:rsidRPr="005D1B1B">
        <w:rPr>
          <w:lang w:val="es-ES_tradnl"/>
        </w:rPr>
        <w:t>ó</w:t>
      </w:r>
      <w:r w:rsidRPr="005D1B1B">
        <w:rPr>
          <w:rStyle w:val="BrakA"/>
        </w:rPr>
        <w:t>w Zamawiający zaokrąglał będzie wyniki do dw</w:t>
      </w:r>
      <w:r w:rsidRPr="005D1B1B">
        <w:rPr>
          <w:lang w:val="es-ES_tradnl"/>
        </w:rPr>
        <w:t>ó</w:t>
      </w:r>
      <w:r w:rsidRPr="005D1B1B">
        <w:rPr>
          <w:rStyle w:val="BrakA"/>
        </w:rPr>
        <w:t>ch miejsc po przecinku (z zastosowaniem reguł matematycznych).</w:t>
      </w:r>
    </w:p>
    <w:p w14:paraId="58CDABC8" w14:textId="460D22D5" w:rsidR="00DB0AA2" w:rsidRPr="005D1B1B" w:rsidRDefault="00435996" w:rsidP="00435996">
      <w:pPr>
        <w:pStyle w:val="Zwykytekst"/>
        <w:jc w:val="both"/>
        <w:rPr>
          <w:rStyle w:val="BrakA"/>
          <w:rFonts w:ascii="Calibri" w:eastAsia="Calibri" w:hAnsi="Calibri" w:cs="Calibri"/>
          <w:sz w:val="22"/>
          <w:szCs w:val="22"/>
        </w:rPr>
      </w:pPr>
      <w:r w:rsidRPr="005D1B1B">
        <w:rPr>
          <w:rFonts w:ascii="Calibri" w:hAnsi="Calibri" w:cs="Calibri"/>
          <w:sz w:val="22"/>
          <w:szCs w:val="22"/>
        </w:rPr>
        <w:t>Punkty uzyskane w kryteriach opisanych powyżej stanową podstawę por</w:t>
      </w:r>
      <w:r w:rsidRPr="005D1B1B">
        <w:rPr>
          <w:rFonts w:ascii="Calibri" w:hAnsi="Calibri" w:cs="Calibri"/>
          <w:sz w:val="22"/>
          <w:szCs w:val="22"/>
          <w:lang w:val="es-ES_tradnl"/>
        </w:rPr>
        <w:t>ó</w:t>
      </w:r>
      <w:r w:rsidRPr="005D1B1B">
        <w:rPr>
          <w:rFonts w:ascii="Calibri" w:hAnsi="Calibri" w:cs="Calibri"/>
          <w:sz w:val="22"/>
          <w:szCs w:val="22"/>
        </w:rPr>
        <w:t>wnania ofert</w:t>
      </w:r>
      <w:r w:rsidR="007C08CE">
        <w:rPr>
          <w:rFonts w:ascii="Calibri" w:hAnsi="Calibri" w:cs="Calibri"/>
          <w:sz w:val="22"/>
          <w:szCs w:val="22"/>
        </w:rPr>
        <w:t>.</w:t>
      </w:r>
    </w:p>
    <w:p w14:paraId="7E239DCF" w14:textId="6736A8AA" w:rsidR="00F610E7" w:rsidRPr="005D1B1B" w:rsidRDefault="00DB0AA2" w:rsidP="00A57595">
      <w:pPr>
        <w:tabs>
          <w:tab w:val="left" w:pos="993"/>
        </w:tabs>
        <w:spacing w:after="0"/>
        <w:jc w:val="both"/>
        <w:rPr>
          <w:rStyle w:val="BrakA"/>
          <w:b/>
        </w:rPr>
      </w:pPr>
      <w:r w:rsidRPr="005D1B1B">
        <w:rPr>
          <w:rStyle w:val="BrakA"/>
          <w:b/>
        </w:rPr>
        <w:t xml:space="preserve"> Termin realizacji – </w:t>
      </w:r>
      <w:r w:rsidR="008F027F" w:rsidRPr="005D1B1B">
        <w:rPr>
          <w:rStyle w:val="BrakA"/>
          <w:b/>
        </w:rPr>
        <w:t>20</w:t>
      </w:r>
      <w:r w:rsidRPr="005D1B1B">
        <w:rPr>
          <w:rStyle w:val="BrakA"/>
          <w:b/>
        </w:rPr>
        <w:t xml:space="preserve">% </w:t>
      </w:r>
    </w:p>
    <w:p w14:paraId="1E630B08" w14:textId="08AA7446" w:rsidR="00FE795E" w:rsidRPr="001B09C0" w:rsidRDefault="00FE795E" w:rsidP="000E64D1">
      <w:pPr>
        <w:pStyle w:val="Akapitzlist"/>
        <w:numPr>
          <w:ilvl w:val="0"/>
          <w:numId w:val="22"/>
        </w:numPr>
        <w:tabs>
          <w:tab w:val="left" w:pos="993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1B09C0">
        <w:rPr>
          <w:rFonts w:cs="Calibri"/>
          <w:color w:val="000000" w:themeColor="text1"/>
        </w:rPr>
        <w:t>termin realizacji CD</w:t>
      </w:r>
      <w:r w:rsidR="00CD71B8" w:rsidRPr="001B09C0">
        <w:rPr>
          <w:rFonts w:cs="Calibri"/>
          <w:color w:val="000000" w:themeColor="text1"/>
        </w:rPr>
        <w:t xml:space="preserve"> I (booklet do 36 stron), CD I (booklet do 64 stron), CD II (booklet do 44 stron), CD II (booklet </w:t>
      </w:r>
      <w:r w:rsidR="000543E0" w:rsidRPr="001B09C0">
        <w:rPr>
          <w:rFonts w:cs="Calibri"/>
          <w:color w:val="000000" w:themeColor="text1"/>
        </w:rPr>
        <w:t>do 76 stron</w:t>
      </w:r>
      <w:r w:rsidR="00CD71B8" w:rsidRPr="001B09C0">
        <w:rPr>
          <w:rFonts w:cs="Calibri"/>
          <w:color w:val="000000" w:themeColor="text1"/>
        </w:rPr>
        <w:t>)</w:t>
      </w:r>
      <w:r w:rsidRPr="001B09C0">
        <w:rPr>
          <w:rFonts w:cs="Calibri"/>
          <w:color w:val="000000" w:themeColor="text1"/>
        </w:rPr>
        <w:t>, BOX</w:t>
      </w:r>
      <w:r w:rsidR="00FD6343">
        <w:rPr>
          <w:rFonts w:cs="Calibri"/>
          <w:color w:val="000000" w:themeColor="text1"/>
        </w:rPr>
        <w:t xml:space="preserve"> 3CD</w:t>
      </w:r>
      <w:r w:rsidRPr="001B09C0">
        <w:rPr>
          <w:rFonts w:cs="Calibri"/>
          <w:color w:val="000000" w:themeColor="text1"/>
        </w:rPr>
        <w:t xml:space="preserve">, BLU-RAY </w:t>
      </w:r>
      <w:r w:rsidR="002F5DC7" w:rsidRPr="001B09C0">
        <w:rPr>
          <w:rFonts w:cs="Calibri"/>
          <w:color w:val="000000" w:themeColor="text1"/>
        </w:rPr>
        <w:t xml:space="preserve">- </w:t>
      </w:r>
      <w:r w:rsidRPr="001B09C0">
        <w:rPr>
          <w:rFonts w:cs="Calibri"/>
          <w:b/>
          <w:color w:val="000000" w:themeColor="text1"/>
        </w:rPr>
        <w:t>10%</w:t>
      </w:r>
      <w:r w:rsidRPr="001B09C0">
        <w:rPr>
          <w:rFonts w:cs="Calibri"/>
          <w:color w:val="000000" w:themeColor="text1"/>
        </w:rPr>
        <w:t xml:space="preserve"> </w:t>
      </w:r>
    </w:p>
    <w:p w14:paraId="05FA9B45" w14:textId="77777777" w:rsidR="000E64D1" w:rsidRPr="001B09C0" w:rsidRDefault="000E64D1" w:rsidP="000E64D1">
      <w:pPr>
        <w:pStyle w:val="Akapitzlist"/>
        <w:tabs>
          <w:tab w:val="left" w:pos="993"/>
        </w:tabs>
        <w:spacing w:after="0" w:line="360" w:lineRule="auto"/>
        <w:ind w:left="1069"/>
        <w:jc w:val="both"/>
        <w:rPr>
          <w:rFonts w:cs="Calibri"/>
          <w:color w:val="000000" w:themeColor="text1"/>
        </w:rPr>
      </w:pPr>
    </w:p>
    <w:p w14:paraId="58AAF737" w14:textId="77777777" w:rsidR="00FE795E" w:rsidRPr="001B09C0" w:rsidRDefault="00FE795E" w:rsidP="00FE795E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>Punkty w niniejszym kryterium zostaną przyznane według poniższych tabel: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77"/>
        <w:gridCol w:w="2268"/>
      </w:tblGrid>
      <w:tr w:rsidR="00A57595" w:rsidRPr="005D1B1B" w14:paraId="7CEC3B86" w14:textId="77777777" w:rsidTr="00D31F8D">
        <w:tc>
          <w:tcPr>
            <w:tcW w:w="2409" w:type="dxa"/>
            <w:shd w:val="clear" w:color="auto" w:fill="auto"/>
          </w:tcPr>
          <w:p w14:paraId="31DAD37F" w14:textId="66466F7A" w:rsidR="00FE795E" w:rsidRPr="001B09C0" w:rsidRDefault="00FE795E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09C0">
              <w:rPr>
                <w:b/>
                <w:bCs/>
                <w:color w:val="000000" w:themeColor="text1"/>
              </w:rPr>
              <w:t>Produkt</w:t>
            </w:r>
            <w:r w:rsidR="00A57595" w:rsidRPr="001B09C0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377" w:type="dxa"/>
            <w:shd w:val="clear" w:color="auto" w:fill="auto"/>
          </w:tcPr>
          <w:p w14:paraId="32F072CC" w14:textId="5DDB482A" w:rsidR="00FE795E" w:rsidRPr="001B09C0" w:rsidRDefault="00A57595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09C0">
              <w:rPr>
                <w:b/>
                <w:bCs/>
                <w:color w:val="000000" w:themeColor="text1"/>
              </w:rPr>
              <w:t>max.</w:t>
            </w:r>
            <w:r w:rsidR="00FE795E" w:rsidRPr="001B09C0">
              <w:rPr>
                <w:b/>
                <w:bCs/>
                <w:color w:val="000000" w:themeColor="text1"/>
              </w:rPr>
              <w:t xml:space="preserve"> termin w dniach roboczych</w:t>
            </w:r>
          </w:p>
        </w:tc>
        <w:tc>
          <w:tcPr>
            <w:tcW w:w="2268" w:type="dxa"/>
            <w:shd w:val="clear" w:color="auto" w:fill="auto"/>
          </w:tcPr>
          <w:p w14:paraId="4D70D6C6" w14:textId="77777777" w:rsidR="00FE795E" w:rsidRPr="001B09C0" w:rsidRDefault="00FE795E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09C0">
              <w:rPr>
                <w:b/>
                <w:bCs/>
                <w:color w:val="000000" w:themeColor="text1"/>
              </w:rPr>
              <w:t>min. termin w dniach roboczych</w:t>
            </w:r>
          </w:p>
        </w:tc>
      </w:tr>
      <w:tr w:rsidR="00A57595" w:rsidRPr="005D1B1B" w14:paraId="267F5AF1" w14:textId="77777777" w:rsidTr="00D31F8D">
        <w:tc>
          <w:tcPr>
            <w:tcW w:w="2409" w:type="dxa"/>
            <w:shd w:val="clear" w:color="auto" w:fill="auto"/>
          </w:tcPr>
          <w:p w14:paraId="0DB47C78" w14:textId="60FCBA67" w:rsidR="00FE795E" w:rsidRPr="001B09C0" w:rsidRDefault="00FE795E" w:rsidP="00D31F8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color w:val="000000" w:themeColor="text1"/>
              </w:rPr>
            </w:pPr>
            <w:r w:rsidRPr="001B09C0">
              <w:rPr>
                <w:rFonts w:cs="Calibri"/>
                <w:color w:val="000000" w:themeColor="text1"/>
              </w:rPr>
              <w:t xml:space="preserve">CD </w:t>
            </w:r>
            <w:r w:rsidR="00CD71B8" w:rsidRPr="001B09C0">
              <w:rPr>
                <w:rFonts w:cs="Calibri"/>
                <w:color w:val="000000" w:themeColor="text1"/>
              </w:rPr>
              <w:t xml:space="preserve">I </w:t>
            </w:r>
            <w:r w:rsidRPr="001B09C0">
              <w:rPr>
                <w:rFonts w:cs="Calibri"/>
                <w:color w:val="000000" w:themeColor="text1"/>
              </w:rPr>
              <w:t>(booklet do 36 stron)</w:t>
            </w:r>
          </w:p>
        </w:tc>
        <w:tc>
          <w:tcPr>
            <w:tcW w:w="2377" w:type="dxa"/>
            <w:shd w:val="clear" w:color="auto" w:fill="auto"/>
          </w:tcPr>
          <w:p w14:paraId="6017B393" w14:textId="406C4EBF" w:rsidR="00FE795E" w:rsidRPr="001B09C0" w:rsidRDefault="00FE795E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09C0">
              <w:rPr>
                <w:color w:val="000000" w:themeColor="text1"/>
              </w:rPr>
              <w:t>10 dni</w:t>
            </w:r>
          </w:p>
        </w:tc>
        <w:tc>
          <w:tcPr>
            <w:tcW w:w="2268" w:type="dxa"/>
            <w:shd w:val="clear" w:color="auto" w:fill="auto"/>
          </w:tcPr>
          <w:p w14:paraId="08510026" w14:textId="77777777" w:rsidR="00FE795E" w:rsidRPr="001B09C0" w:rsidRDefault="00FE795E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5 dni</w:t>
            </w:r>
          </w:p>
        </w:tc>
      </w:tr>
      <w:tr w:rsidR="00A57595" w:rsidRPr="005D1B1B" w14:paraId="4A64BD6E" w14:textId="77777777" w:rsidTr="00D31F8D">
        <w:tc>
          <w:tcPr>
            <w:tcW w:w="2409" w:type="dxa"/>
            <w:shd w:val="clear" w:color="auto" w:fill="auto"/>
          </w:tcPr>
          <w:p w14:paraId="7ED09EAC" w14:textId="2DBBCD8F" w:rsidR="00FE795E" w:rsidRPr="001B09C0" w:rsidRDefault="00FE795E" w:rsidP="00D31F8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color w:val="000000" w:themeColor="text1"/>
              </w:rPr>
            </w:pPr>
            <w:r w:rsidRPr="001B09C0">
              <w:rPr>
                <w:rFonts w:cs="Calibri"/>
                <w:color w:val="000000" w:themeColor="text1"/>
              </w:rPr>
              <w:t xml:space="preserve">CD </w:t>
            </w:r>
            <w:r w:rsidR="00CD71B8" w:rsidRPr="001B09C0">
              <w:rPr>
                <w:rFonts w:cs="Calibri"/>
                <w:color w:val="000000" w:themeColor="text1"/>
              </w:rPr>
              <w:t xml:space="preserve">I </w:t>
            </w:r>
            <w:r w:rsidRPr="001B09C0">
              <w:rPr>
                <w:rFonts w:cs="Calibri"/>
                <w:color w:val="000000" w:themeColor="text1"/>
              </w:rPr>
              <w:t>(booklet do 64 stron)</w:t>
            </w:r>
          </w:p>
        </w:tc>
        <w:tc>
          <w:tcPr>
            <w:tcW w:w="2377" w:type="dxa"/>
            <w:shd w:val="clear" w:color="auto" w:fill="auto"/>
          </w:tcPr>
          <w:p w14:paraId="2464257F" w14:textId="1615DDEA" w:rsidR="00FE795E" w:rsidRPr="001B09C0" w:rsidRDefault="00FE795E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09C0">
              <w:rPr>
                <w:color w:val="000000" w:themeColor="text1"/>
              </w:rPr>
              <w:t>10 dni</w:t>
            </w:r>
          </w:p>
        </w:tc>
        <w:tc>
          <w:tcPr>
            <w:tcW w:w="2268" w:type="dxa"/>
            <w:shd w:val="clear" w:color="auto" w:fill="auto"/>
          </w:tcPr>
          <w:p w14:paraId="30FF3A1A" w14:textId="77777777" w:rsidR="00FE795E" w:rsidRPr="001B09C0" w:rsidRDefault="00FE795E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5 dni</w:t>
            </w:r>
          </w:p>
        </w:tc>
      </w:tr>
      <w:tr w:rsidR="00A57595" w:rsidRPr="005D1B1B" w14:paraId="7AEE91FE" w14:textId="77777777" w:rsidTr="00D31F8D">
        <w:tc>
          <w:tcPr>
            <w:tcW w:w="2409" w:type="dxa"/>
            <w:shd w:val="clear" w:color="auto" w:fill="auto"/>
          </w:tcPr>
          <w:p w14:paraId="43E56D42" w14:textId="0480E603" w:rsidR="00CD71B8" w:rsidRPr="001B09C0" w:rsidRDefault="00CD71B8" w:rsidP="00D31F8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color w:val="000000" w:themeColor="text1"/>
              </w:rPr>
            </w:pPr>
            <w:r w:rsidRPr="001B09C0">
              <w:rPr>
                <w:rFonts w:cs="Calibri"/>
                <w:color w:val="000000" w:themeColor="text1"/>
              </w:rPr>
              <w:t>CD II (booklet do 44 stron)</w:t>
            </w:r>
          </w:p>
        </w:tc>
        <w:tc>
          <w:tcPr>
            <w:tcW w:w="2377" w:type="dxa"/>
            <w:shd w:val="clear" w:color="auto" w:fill="auto"/>
          </w:tcPr>
          <w:p w14:paraId="539D44FB" w14:textId="490D6E3A" w:rsidR="00CD71B8" w:rsidRPr="001B09C0" w:rsidRDefault="00CD71B8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10 dni</w:t>
            </w:r>
          </w:p>
        </w:tc>
        <w:tc>
          <w:tcPr>
            <w:tcW w:w="2268" w:type="dxa"/>
            <w:shd w:val="clear" w:color="auto" w:fill="auto"/>
          </w:tcPr>
          <w:p w14:paraId="536C4060" w14:textId="192F06A9" w:rsidR="00CD71B8" w:rsidRPr="001B09C0" w:rsidRDefault="00CD71B8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5 dni</w:t>
            </w:r>
          </w:p>
        </w:tc>
      </w:tr>
      <w:tr w:rsidR="00A57595" w:rsidRPr="005D1B1B" w14:paraId="4103BECF" w14:textId="77777777" w:rsidTr="00D31F8D">
        <w:tc>
          <w:tcPr>
            <w:tcW w:w="2409" w:type="dxa"/>
            <w:shd w:val="clear" w:color="auto" w:fill="auto"/>
          </w:tcPr>
          <w:p w14:paraId="352DBF40" w14:textId="11615151" w:rsidR="00CD71B8" w:rsidRPr="001B09C0" w:rsidRDefault="00CD71B8" w:rsidP="00D31F8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color w:val="000000" w:themeColor="text1"/>
              </w:rPr>
            </w:pPr>
            <w:r w:rsidRPr="001B09C0">
              <w:rPr>
                <w:rFonts w:cs="Calibri"/>
                <w:color w:val="000000" w:themeColor="text1"/>
              </w:rPr>
              <w:t xml:space="preserve">CD II (booklet </w:t>
            </w:r>
            <w:r w:rsidR="000543E0" w:rsidRPr="001B09C0">
              <w:rPr>
                <w:rFonts w:cs="Calibri"/>
                <w:color w:val="000000" w:themeColor="text1"/>
              </w:rPr>
              <w:t xml:space="preserve">do 76 </w:t>
            </w:r>
            <w:r w:rsidRPr="001B09C0">
              <w:rPr>
                <w:rFonts w:cs="Calibri"/>
                <w:color w:val="000000" w:themeColor="text1"/>
              </w:rPr>
              <w:t>stron)</w:t>
            </w:r>
          </w:p>
        </w:tc>
        <w:tc>
          <w:tcPr>
            <w:tcW w:w="2377" w:type="dxa"/>
            <w:shd w:val="clear" w:color="auto" w:fill="auto"/>
          </w:tcPr>
          <w:p w14:paraId="370ED37E" w14:textId="6614F171" w:rsidR="00CD71B8" w:rsidRPr="001B09C0" w:rsidRDefault="00CD71B8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10 dni</w:t>
            </w:r>
          </w:p>
        </w:tc>
        <w:tc>
          <w:tcPr>
            <w:tcW w:w="2268" w:type="dxa"/>
            <w:shd w:val="clear" w:color="auto" w:fill="auto"/>
          </w:tcPr>
          <w:p w14:paraId="4ED44910" w14:textId="253166E9" w:rsidR="00CD71B8" w:rsidRPr="001B09C0" w:rsidRDefault="00CD71B8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5 dni</w:t>
            </w:r>
          </w:p>
        </w:tc>
      </w:tr>
      <w:tr w:rsidR="00A57595" w:rsidRPr="005D1B1B" w14:paraId="35F89983" w14:textId="77777777" w:rsidTr="00D31F8D">
        <w:tc>
          <w:tcPr>
            <w:tcW w:w="2409" w:type="dxa"/>
            <w:shd w:val="clear" w:color="auto" w:fill="auto"/>
          </w:tcPr>
          <w:p w14:paraId="15C3F177" w14:textId="5A8427FF" w:rsidR="00FE795E" w:rsidRPr="001B09C0" w:rsidRDefault="00FE795E" w:rsidP="00D31F8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color w:val="000000" w:themeColor="text1"/>
              </w:rPr>
            </w:pPr>
            <w:r w:rsidRPr="001B09C0">
              <w:rPr>
                <w:rFonts w:cs="Calibri"/>
                <w:color w:val="000000" w:themeColor="text1"/>
              </w:rPr>
              <w:lastRenderedPageBreak/>
              <w:t xml:space="preserve">BOX </w:t>
            </w:r>
            <w:r w:rsidR="003C462B">
              <w:rPr>
                <w:rFonts w:cs="Calibri"/>
                <w:color w:val="000000" w:themeColor="text1"/>
              </w:rPr>
              <w:t>3CD</w:t>
            </w:r>
          </w:p>
        </w:tc>
        <w:tc>
          <w:tcPr>
            <w:tcW w:w="2377" w:type="dxa"/>
            <w:shd w:val="clear" w:color="auto" w:fill="auto"/>
          </w:tcPr>
          <w:p w14:paraId="1913272B" w14:textId="5FEF1C65" w:rsidR="00FE795E" w:rsidRPr="001B09C0" w:rsidRDefault="00FE795E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09C0">
              <w:rPr>
                <w:color w:val="000000" w:themeColor="text1"/>
              </w:rPr>
              <w:t>10 dni</w:t>
            </w:r>
          </w:p>
        </w:tc>
        <w:tc>
          <w:tcPr>
            <w:tcW w:w="2268" w:type="dxa"/>
            <w:shd w:val="clear" w:color="auto" w:fill="auto"/>
          </w:tcPr>
          <w:p w14:paraId="0ED2544C" w14:textId="77777777" w:rsidR="00FE795E" w:rsidRPr="001B09C0" w:rsidRDefault="00FE795E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5 dni</w:t>
            </w:r>
          </w:p>
        </w:tc>
      </w:tr>
      <w:tr w:rsidR="00A57595" w:rsidRPr="005D1B1B" w14:paraId="293F1AE9" w14:textId="77777777" w:rsidTr="00D31F8D">
        <w:tc>
          <w:tcPr>
            <w:tcW w:w="2409" w:type="dxa"/>
            <w:shd w:val="clear" w:color="auto" w:fill="auto"/>
          </w:tcPr>
          <w:p w14:paraId="1D260F62" w14:textId="77777777" w:rsidR="00FE795E" w:rsidRPr="001B09C0" w:rsidRDefault="00FE795E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b/>
                <w:bCs/>
                <w:color w:val="000000" w:themeColor="text1"/>
              </w:rPr>
            </w:pPr>
            <w:r w:rsidRPr="001B09C0">
              <w:rPr>
                <w:color w:val="000000" w:themeColor="text1"/>
              </w:rPr>
              <w:t xml:space="preserve">BLU-RAY: </w:t>
            </w:r>
          </w:p>
        </w:tc>
        <w:tc>
          <w:tcPr>
            <w:tcW w:w="2377" w:type="dxa"/>
            <w:shd w:val="clear" w:color="auto" w:fill="auto"/>
          </w:tcPr>
          <w:p w14:paraId="5828DF71" w14:textId="732125FB" w:rsidR="00FE795E" w:rsidRPr="001B09C0" w:rsidRDefault="00FE795E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b/>
                <w:bCs/>
                <w:color w:val="000000" w:themeColor="text1"/>
              </w:rPr>
            </w:pPr>
            <w:r w:rsidRPr="001B09C0">
              <w:rPr>
                <w:color w:val="000000" w:themeColor="text1"/>
              </w:rPr>
              <w:t>20 dni</w:t>
            </w:r>
          </w:p>
        </w:tc>
        <w:tc>
          <w:tcPr>
            <w:tcW w:w="2268" w:type="dxa"/>
            <w:shd w:val="clear" w:color="auto" w:fill="auto"/>
          </w:tcPr>
          <w:p w14:paraId="3310DEC6" w14:textId="77777777" w:rsidR="00FE795E" w:rsidRPr="001B09C0" w:rsidRDefault="00FE795E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10 dni</w:t>
            </w:r>
          </w:p>
        </w:tc>
      </w:tr>
      <w:tr w:rsidR="00A57595" w:rsidRPr="005D1B1B" w14:paraId="3A9C0626" w14:textId="77777777" w:rsidTr="00D31F8D">
        <w:tc>
          <w:tcPr>
            <w:tcW w:w="2409" w:type="dxa"/>
            <w:shd w:val="clear" w:color="auto" w:fill="auto"/>
          </w:tcPr>
          <w:p w14:paraId="14DDB2D3" w14:textId="07E327EF" w:rsidR="00CD71B8" w:rsidRPr="001B09C0" w:rsidRDefault="00CD71B8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 xml:space="preserve">RAZEM </w:t>
            </w:r>
            <w:r w:rsidRPr="001B09C0">
              <w:rPr>
                <w:i/>
                <w:iCs/>
                <w:color w:val="000000" w:themeColor="text1"/>
              </w:rPr>
              <w:t>(na potrzeby oceny ofert)</w:t>
            </w:r>
          </w:p>
        </w:tc>
        <w:tc>
          <w:tcPr>
            <w:tcW w:w="2377" w:type="dxa"/>
            <w:shd w:val="clear" w:color="auto" w:fill="auto"/>
          </w:tcPr>
          <w:p w14:paraId="182206D8" w14:textId="3215AFBE" w:rsidR="00CD71B8" w:rsidRPr="001B09C0" w:rsidRDefault="00CD71B8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70 dni</w:t>
            </w:r>
          </w:p>
        </w:tc>
        <w:tc>
          <w:tcPr>
            <w:tcW w:w="2268" w:type="dxa"/>
            <w:shd w:val="clear" w:color="auto" w:fill="auto"/>
          </w:tcPr>
          <w:p w14:paraId="6C6D5D2A" w14:textId="2812F98B" w:rsidR="00CD71B8" w:rsidRPr="001B09C0" w:rsidRDefault="00CD71B8" w:rsidP="00A57595">
            <w:pPr>
              <w:tabs>
                <w:tab w:val="left" w:pos="993"/>
              </w:tabs>
              <w:spacing w:after="0" w:line="360" w:lineRule="auto"/>
              <w:jc w:val="center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35 dni</w:t>
            </w:r>
          </w:p>
        </w:tc>
      </w:tr>
    </w:tbl>
    <w:p w14:paraId="1404384F" w14:textId="77777777" w:rsidR="00FE795E" w:rsidRPr="001B09C0" w:rsidRDefault="00FE795E" w:rsidP="00FE795E">
      <w:pPr>
        <w:tabs>
          <w:tab w:val="left" w:pos="993"/>
        </w:tabs>
        <w:spacing w:after="0" w:line="360" w:lineRule="auto"/>
        <w:ind w:left="709"/>
        <w:jc w:val="both"/>
        <w:rPr>
          <w:color w:val="7D7D7D" w:themeColor="text2" w:themeShade="BF"/>
        </w:rPr>
      </w:pPr>
    </w:p>
    <w:p w14:paraId="00F0E5A0" w14:textId="30B76DBE" w:rsidR="00FE795E" w:rsidRPr="001B09C0" w:rsidRDefault="00FE795E" w:rsidP="001B09C0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color w:val="000000" w:themeColor="text1"/>
        </w:rPr>
      </w:pPr>
      <w:r w:rsidRPr="001B09C0">
        <w:rPr>
          <w:rFonts w:cs="Calibri"/>
          <w:color w:val="000000" w:themeColor="text1"/>
        </w:rPr>
        <w:t xml:space="preserve">Wykonawca w formularzu oferty wypełnia tabelkę z oferowanymi terminami </w:t>
      </w:r>
      <w:r w:rsidR="00FD6343">
        <w:rPr>
          <w:rFonts w:cs="Calibri"/>
          <w:color w:val="000000" w:themeColor="text1"/>
        </w:rPr>
        <w:t xml:space="preserve">realizacji </w:t>
      </w:r>
      <w:r w:rsidRPr="001B09C0">
        <w:rPr>
          <w:rFonts w:cs="Calibri"/>
          <w:color w:val="000000" w:themeColor="text1"/>
        </w:rPr>
        <w:t>dla</w:t>
      </w:r>
      <w:r w:rsidR="00A57595" w:rsidRPr="001B09C0">
        <w:rPr>
          <w:color w:val="000000" w:themeColor="text1"/>
        </w:rPr>
        <w:t xml:space="preserve"> </w:t>
      </w:r>
      <w:r w:rsidRPr="001B09C0">
        <w:rPr>
          <w:color w:val="000000" w:themeColor="text1"/>
        </w:rPr>
        <w:t xml:space="preserve">poszczególnych </w:t>
      </w:r>
      <w:r w:rsidR="00FD6343" w:rsidRPr="001B09C0">
        <w:rPr>
          <w:color w:val="000000" w:themeColor="text1"/>
        </w:rPr>
        <w:t>nośników</w:t>
      </w:r>
      <w:r w:rsidRPr="001B09C0">
        <w:rPr>
          <w:color w:val="000000" w:themeColor="text1"/>
        </w:rPr>
        <w:t>.</w:t>
      </w:r>
    </w:p>
    <w:p w14:paraId="34A5E412" w14:textId="0953428D" w:rsidR="00FE795E" w:rsidRPr="001B09C0" w:rsidRDefault="00FE795E" w:rsidP="00FE795E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>2. Ocenie w kryterium „termin” podlegać będzie suma poszczególnych terminów tj.</w:t>
      </w:r>
    </w:p>
    <w:p w14:paraId="5B2B622D" w14:textId="2A3DDC31" w:rsidR="00FE795E" w:rsidRPr="001B09C0" w:rsidRDefault="00CD71B8" w:rsidP="00FE795E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>7</w:t>
      </w:r>
      <w:r w:rsidR="00FE795E" w:rsidRPr="001B09C0">
        <w:rPr>
          <w:color w:val="000000" w:themeColor="text1"/>
        </w:rPr>
        <w:t>0 dni – 0 pkt</w:t>
      </w:r>
    </w:p>
    <w:p w14:paraId="2A62434F" w14:textId="66919E5B" w:rsidR="00FE795E" w:rsidRPr="001B09C0" w:rsidRDefault="00F37A98" w:rsidP="00FE795E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>65</w:t>
      </w:r>
      <w:r w:rsidR="00BB77F1" w:rsidRPr="001B09C0">
        <w:rPr>
          <w:color w:val="000000" w:themeColor="text1"/>
        </w:rPr>
        <w:t xml:space="preserve"> dni – 4 pkt</w:t>
      </w:r>
    </w:p>
    <w:p w14:paraId="16BCFF86" w14:textId="6BFF1F9F" w:rsidR="00FE795E" w:rsidRPr="001B09C0" w:rsidRDefault="00F37A98" w:rsidP="00FE795E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>4</w:t>
      </w:r>
      <w:r w:rsidR="00FE795E" w:rsidRPr="001B09C0">
        <w:rPr>
          <w:color w:val="000000" w:themeColor="text1"/>
        </w:rPr>
        <w:t>5 dni – 7 pkt</w:t>
      </w:r>
    </w:p>
    <w:p w14:paraId="6BA378A4" w14:textId="73264D6B" w:rsidR="00FE795E" w:rsidRPr="001B09C0" w:rsidRDefault="00CD71B8" w:rsidP="00FE795E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>3</w:t>
      </w:r>
      <w:r w:rsidR="00FE795E" w:rsidRPr="001B09C0">
        <w:rPr>
          <w:color w:val="000000" w:themeColor="text1"/>
        </w:rPr>
        <w:t>5 dni – 10 pkt</w:t>
      </w:r>
    </w:p>
    <w:p w14:paraId="03E7311E" w14:textId="4D3F2E9F" w:rsidR="00A57595" w:rsidRPr="001B09C0" w:rsidRDefault="00FE795E" w:rsidP="00A57595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1B09C0">
        <w:rPr>
          <w:rFonts w:cs="Calibri"/>
          <w:color w:val="000000" w:themeColor="text1"/>
        </w:rPr>
        <w:t xml:space="preserve">W przypadku pozostawienia rubryk w tabeli bez oferowanego terminu Zamawiający uzna, </w:t>
      </w:r>
      <w:r w:rsidR="00A57595" w:rsidRPr="001B09C0">
        <w:rPr>
          <w:rFonts w:cs="Calibri"/>
          <w:color w:val="000000" w:themeColor="text1"/>
        </w:rPr>
        <w:t xml:space="preserve">        </w:t>
      </w:r>
    </w:p>
    <w:p w14:paraId="72E966E0" w14:textId="01924B9C" w:rsidR="00A57595" w:rsidRPr="001B09C0" w:rsidRDefault="00A57595" w:rsidP="00A57595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 xml:space="preserve">     </w:t>
      </w:r>
      <w:r w:rsidR="00FE795E" w:rsidRPr="001B09C0">
        <w:rPr>
          <w:color w:val="000000" w:themeColor="text1"/>
        </w:rPr>
        <w:t xml:space="preserve">że Wykonawca oferuje maksymalny termin dla danego </w:t>
      </w:r>
      <w:r w:rsidR="00FD6343">
        <w:rPr>
          <w:color w:val="000000" w:themeColor="text1"/>
        </w:rPr>
        <w:t>nośnika</w:t>
      </w:r>
      <w:r w:rsidR="00FD6343" w:rsidRPr="001B09C0">
        <w:rPr>
          <w:color w:val="000000" w:themeColor="text1"/>
        </w:rPr>
        <w:t xml:space="preserve"> </w:t>
      </w:r>
      <w:r w:rsidR="00FE795E" w:rsidRPr="001B09C0">
        <w:rPr>
          <w:color w:val="000000" w:themeColor="text1"/>
        </w:rPr>
        <w:t>i przeliczy sumę</w:t>
      </w:r>
    </w:p>
    <w:p w14:paraId="795817EC" w14:textId="03E71359" w:rsidR="00FE795E" w:rsidRPr="001B09C0" w:rsidRDefault="00A57595" w:rsidP="00A57595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 xml:space="preserve">  </w:t>
      </w:r>
      <w:r w:rsidR="00FE795E" w:rsidRPr="001B09C0">
        <w:rPr>
          <w:color w:val="000000" w:themeColor="text1"/>
        </w:rPr>
        <w:t xml:space="preserve"> </w:t>
      </w:r>
      <w:r w:rsidRPr="001B09C0">
        <w:rPr>
          <w:color w:val="000000" w:themeColor="text1"/>
        </w:rPr>
        <w:t xml:space="preserve">  </w:t>
      </w:r>
      <w:r w:rsidR="00FE795E" w:rsidRPr="001B09C0">
        <w:rPr>
          <w:color w:val="000000" w:themeColor="text1"/>
        </w:rPr>
        <w:t>poszczególnych terminów na potrzeby oceny.</w:t>
      </w:r>
    </w:p>
    <w:p w14:paraId="08BEE3D1" w14:textId="2B214F29" w:rsidR="00A57595" w:rsidRPr="001B09C0" w:rsidRDefault="00FE795E" w:rsidP="00A57595">
      <w:pPr>
        <w:pStyle w:val="Akapitzlist"/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1B09C0">
        <w:rPr>
          <w:rFonts w:cs="Calibri"/>
          <w:color w:val="000000" w:themeColor="text1"/>
        </w:rPr>
        <w:t xml:space="preserve">W przypadku zaoferowania któregokolwiek terminu dłuższego niż maksymalny - oferta </w:t>
      </w:r>
    </w:p>
    <w:p w14:paraId="24CDD171" w14:textId="06E8A93B" w:rsidR="000E64D1" w:rsidRPr="001B09C0" w:rsidRDefault="00A57595" w:rsidP="000E64D1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 xml:space="preserve">     </w:t>
      </w:r>
      <w:r w:rsidR="00FE795E" w:rsidRPr="001B09C0">
        <w:rPr>
          <w:color w:val="000000" w:themeColor="text1"/>
        </w:rPr>
        <w:t>podlega odrzuceniu jako niezgodna z wymaganiami.</w:t>
      </w:r>
    </w:p>
    <w:p w14:paraId="4A4CD5E9" w14:textId="6D74C95D" w:rsidR="000E64D1" w:rsidRPr="001B09C0" w:rsidRDefault="000E64D1" w:rsidP="000E64D1">
      <w:pPr>
        <w:tabs>
          <w:tab w:val="left" w:pos="993"/>
        </w:tabs>
        <w:spacing w:after="0" w:line="360" w:lineRule="auto"/>
        <w:jc w:val="both"/>
        <w:rPr>
          <w:b/>
          <w:bCs/>
          <w:color w:val="000000" w:themeColor="text1"/>
        </w:rPr>
      </w:pPr>
      <w:r w:rsidRPr="001B09C0">
        <w:rPr>
          <w:color w:val="000000" w:themeColor="text1"/>
        </w:rPr>
        <w:t xml:space="preserve">  b) termin realizacji WINYL I, WINYL II, TESTPRESS  A dla WINYLA I, TESTPRESS B dla WINYLA II  - </w:t>
      </w:r>
      <w:r w:rsidRPr="001B09C0">
        <w:rPr>
          <w:b/>
          <w:color w:val="000000" w:themeColor="text1"/>
        </w:rPr>
        <w:t>10%</w:t>
      </w:r>
    </w:p>
    <w:p w14:paraId="21FF5E7B" w14:textId="77777777" w:rsidR="00F37A98" w:rsidRPr="001B09C0" w:rsidRDefault="00F37A98" w:rsidP="000E64D1">
      <w:pPr>
        <w:tabs>
          <w:tab w:val="left" w:pos="426"/>
        </w:tabs>
        <w:spacing w:after="0" w:line="360" w:lineRule="auto"/>
        <w:jc w:val="both"/>
        <w:rPr>
          <w:b/>
          <w:bCs/>
          <w:color w:val="7D7D7D" w:themeColor="text2" w:themeShade="BF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97"/>
        <w:gridCol w:w="2116"/>
      </w:tblGrid>
      <w:tr w:rsidR="00FE795E" w:rsidRPr="005D1B1B" w14:paraId="694AA94B" w14:textId="77777777" w:rsidTr="00D31F8D">
        <w:tc>
          <w:tcPr>
            <w:tcW w:w="2164" w:type="dxa"/>
            <w:shd w:val="clear" w:color="auto" w:fill="auto"/>
          </w:tcPr>
          <w:p w14:paraId="604D9E7D" w14:textId="77777777" w:rsidR="00FE795E" w:rsidRPr="001B09C0" w:rsidRDefault="00FE795E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b/>
                <w:bCs/>
                <w:color w:val="000000" w:themeColor="text1"/>
              </w:rPr>
            </w:pPr>
            <w:r w:rsidRPr="001B09C0">
              <w:rPr>
                <w:b/>
                <w:bCs/>
                <w:color w:val="000000" w:themeColor="text1"/>
              </w:rPr>
              <w:t>Produkt</w:t>
            </w:r>
          </w:p>
        </w:tc>
        <w:tc>
          <w:tcPr>
            <w:tcW w:w="2197" w:type="dxa"/>
            <w:shd w:val="clear" w:color="auto" w:fill="auto"/>
          </w:tcPr>
          <w:p w14:paraId="1CC619F9" w14:textId="77777777" w:rsidR="00FE795E" w:rsidRPr="001B09C0" w:rsidRDefault="00FE795E" w:rsidP="00D31F8D">
            <w:pPr>
              <w:tabs>
                <w:tab w:val="left" w:pos="993"/>
              </w:tabs>
              <w:spacing w:after="0" w:line="360" w:lineRule="auto"/>
              <w:rPr>
                <w:b/>
                <w:bCs/>
                <w:color w:val="000000" w:themeColor="text1"/>
              </w:rPr>
            </w:pPr>
            <w:r w:rsidRPr="001B09C0">
              <w:rPr>
                <w:b/>
                <w:bCs/>
                <w:color w:val="000000" w:themeColor="text1"/>
              </w:rPr>
              <w:t xml:space="preserve">maks. termin </w:t>
            </w:r>
            <w:r w:rsidRPr="001B09C0">
              <w:rPr>
                <w:b/>
                <w:bCs/>
                <w:color w:val="000000" w:themeColor="text1"/>
              </w:rPr>
              <w:br/>
              <w:t>w tygodniach</w:t>
            </w:r>
          </w:p>
        </w:tc>
        <w:tc>
          <w:tcPr>
            <w:tcW w:w="2116" w:type="dxa"/>
            <w:shd w:val="clear" w:color="auto" w:fill="auto"/>
          </w:tcPr>
          <w:p w14:paraId="76DF22E5" w14:textId="77777777" w:rsidR="00FE795E" w:rsidRPr="001B09C0" w:rsidRDefault="00FE795E" w:rsidP="00D31F8D">
            <w:pPr>
              <w:tabs>
                <w:tab w:val="left" w:pos="993"/>
              </w:tabs>
              <w:spacing w:after="0" w:line="360" w:lineRule="auto"/>
              <w:rPr>
                <w:b/>
                <w:bCs/>
                <w:color w:val="000000" w:themeColor="text1"/>
              </w:rPr>
            </w:pPr>
            <w:r w:rsidRPr="001B09C0">
              <w:rPr>
                <w:b/>
                <w:bCs/>
                <w:color w:val="000000" w:themeColor="text1"/>
              </w:rPr>
              <w:t xml:space="preserve">min. termin </w:t>
            </w:r>
            <w:r w:rsidRPr="001B09C0">
              <w:rPr>
                <w:b/>
                <w:bCs/>
                <w:color w:val="000000" w:themeColor="text1"/>
              </w:rPr>
              <w:br/>
              <w:t>w tygodniach</w:t>
            </w:r>
          </w:p>
        </w:tc>
      </w:tr>
      <w:tr w:rsidR="00FE795E" w:rsidRPr="005D1B1B" w14:paraId="49020726" w14:textId="77777777" w:rsidTr="00D31F8D">
        <w:tc>
          <w:tcPr>
            <w:tcW w:w="2164" w:type="dxa"/>
            <w:shd w:val="clear" w:color="auto" w:fill="auto"/>
          </w:tcPr>
          <w:p w14:paraId="704D970F" w14:textId="5E48B045" w:rsidR="00FE795E" w:rsidRPr="001B09C0" w:rsidRDefault="00FE795E" w:rsidP="00D31F8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color w:val="000000" w:themeColor="text1"/>
              </w:rPr>
            </w:pPr>
            <w:r w:rsidRPr="001B09C0">
              <w:rPr>
                <w:rFonts w:cs="Calibri"/>
                <w:color w:val="000000" w:themeColor="text1"/>
              </w:rPr>
              <w:t xml:space="preserve">WINYL </w:t>
            </w:r>
            <w:r w:rsidR="003C462B">
              <w:rPr>
                <w:rFonts w:cs="Calibri"/>
                <w:color w:val="000000" w:themeColor="text1"/>
              </w:rPr>
              <w:t>I</w:t>
            </w:r>
          </w:p>
          <w:p w14:paraId="6BA8FB1B" w14:textId="77777777" w:rsidR="00FE795E" w:rsidRPr="001B09C0" w:rsidRDefault="00FE795E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197" w:type="dxa"/>
            <w:shd w:val="clear" w:color="auto" w:fill="auto"/>
          </w:tcPr>
          <w:p w14:paraId="4CB620EF" w14:textId="0FFDE8CB" w:rsidR="00FE795E" w:rsidRPr="001B09C0" w:rsidRDefault="000543E0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b/>
                <w:bCs/>
                <w:color w:val="000000" w:themeColor="text1"/>
              </w:rPr>
            </w:pPr>
            <w:r w:rsidRPr="001B09C0">
              <w:rPr>
                <w:color w:val="000000" w:themeColor="text1"/>
              </w:rPr>
              <w:t>2</w:t>
            </w:r>
            <w:r w:rsidR="00DB201E" w:rsidRPr="001B09C0">
              <w:rPr>
                <w:color w:val="000000" w:themeColor="text1"/>
              </w:rPr>
              <w:t xml:space="preserve">5 </w:t>
            </w:r>
            <w:r w:rsidR="00FE795E" w:rsidRPr="001B09C0">
              <w:rPr>
                <w:color w:val="000000" w:themeColor="text1"/>
              </w:rPr>
              <w:t xml:space="preserve">tygodni </w:t>
            </w:r>
          </w:p>
        </w:tc>
        <w:tc>
          <w:tcPr>
            <w:tcW w:w="2116" w:type="dxa"/>
            <w:shd w:val="clear" w:color="auto" w:fill="auto"/>
          </w:tcPr>
          <w:p w14:paraId="021A60D9" w14:textId="22C901B4" w:rsidR="00FE795E" w:rsidRPr="003C23CA" w:rsidRDefault="00FE795E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3C23CA">
              <w:rPr>
                <w:color w:val="000000" w:themeColor="text1"/>
              </w:rPr>
              <w:t>4</w:t>
            </w:r>
            <w:r w:rsidR="002F5DC7" w:rsidRPr="003C23CA">
              <w:rPr>
                <w:color w:val="000000" w:themeColor="text1"/>
              </w:rPr>
              <w:t xml:space="preserve"> tygodnie</w:t>
            </w:r>
          </w:p>
        </w:tc>
      </w:tr>
      <w:tr w:rsidR="00FE795E" w:rsidRPr="005D1B1B" w14:paraId="7CC524FF" w14:textId="77777777" w:rsidTr="00D31F8D">
        <w:tc>
          <w:tcPr>
            <w:tcW w:w="2164" w:type="dxa"/>
            <w:shd w:val="clear" w:color="auto" w:fill="auto"/>
          </w:tcPr>
          <w:p w14:paraId="6DD91DFD" w14:textId="12812BCD" w:rsidR="00FE795E" w:rsidRPr="001B09C0" w:rsidRDefault="00FE795E" w:rsidP="00D31F8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color w:val="000000" w:themeColor="text1"/>
              </w:rPr>
            </w:pPr>
            <w:r w:rsidRPr="001B09C0">
              <w:rPr>
                <w:rFonts w:cs="Calibri"/>
                <w:color w:val="000000" w:themeColor="text1"/>
              </w:rPr>
              <w:t xml:space="preserve">WINYL </w:t>
            </w:r>
            <w:r w:rsidR="003C462B">
              <w:rPr>
                <w:rFonts w:cs="Calibri"/>
                <w:color w:val="000000" w:themeColor="text1"/>
              </w:rPr>
              <w:t>II</w:t>
            </w:r>
          </w:p>
        </w:tc>
        <w:tc>
          <w:tcPr>
            <w:tcW w:w="2197" w:type="dxa"/>
            <w:shd w:val="clear" w:color="auto" w:fill="auto"/>
          </w:tcPr>
          <w:p w14:paraId="3D6053F1" w14:textId="79EBB3A9" w:rsidR="00FE795E" w:rsidRPr="001B09C0" w:rsidRDefault="000543E0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b/>
                <w:bCs/>
                <w:color w:val="000000" w:themeColor="text1"/>
              </w:rPr>
            </w:pPr>
            <w:r w:rsidRPr="001B09C0">
              <w:rPr>
                <w:color w:val="000000" w:themeColor="text1"/>
              </w:rPr>
              <w:t>2</w:t>
            </w:r>
            <w:r w:rsidR="00DB201E" w:rsidRPr="001B09C0">
              <w:rPr>
                <w:color w:val="000000" w:themeColor="text1"/>
              </w:rPr>
              <w:t xml:space="preserve">5 </w:t>
            </w:r>
            <w:r w:rsidR="00FE795E" w:rsidRPr="001B09C0">
              <w:rPr>
                <w:color w:val="000000" w:themeColor="text1"/>
              </w:rPr>
              <w:t xml:space="preserve">tygodni </w:t>
            </w:r>
          </w:p>
        </w:tc>
        <w:tc>
          <w:tcPr>
            <w:tcW w:w="2116" w:type="dxa"/>
            <w:shd w:val="clear" w:color="auto" w:fill="auto"/>
          </w:tcPr>
          <w:p w14:paraId="33812715" w14:textId="2AEF7B02" w:rsidR="00FE795E" w:rsidRPr="003C23CA" w:rsidRDefault="00FE795E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3C23CA">
              <w:rPr>
                <w:color w:val="000000" w:themeColor="text1"/>
              </w:rPr>
              <w:t>4</w:t>
            </w:r>
            <w:r w:rsidR="002F5DC7" w:rsidRPr="003C23CA">
              <w:rPr>
                <w:color w:val="000000" w:themeColor="text1"/>
              </w:rPr>
              <w:t xml:space="preserve"> tygodnie</w:t>
            </w:r>
          </w:p>
        </w:tc>
      </w:tr>
      <w:tr w:rsidR="00F37A98" w:rsidRPr="005D1B1B" w14:paraId="7DAED5E3" w14:textId="77777777" w:rsidTr="00D31F8D">
        <w:tc>
          <w:tcPr>
            <w:tcW w:w="2164" w:type="dxa"/>
            <w:shd w:val="clear" w:color="auto" w:fill="auto"/>
          </w:tcPr>
          <w:p w14:paraId="4CF55846" w14:textId="68464A0A" w:rsidR="00F37A98" w:rsidRPr="001B09C0" w:rsidRDefault="00F37A98" w:rsidP="00D31F8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color w:val="000000" w:themeColor="text1"/>
              </w:rPr>
            </w:pPr>
            <w:r w:rsidRPr="001B09C0">
              <w:rPr>
                <w:rFonts w:cs="Calibri"/>
                <w:color w:val="000000" w:themeColor="text1"/>
              </w:rPr>
              <w:t>TESTPRESS A DLA WINYLA I</w:t>
            </w:r>
          </w:p>
        </w:tc>
        <w:tc>
          <w:tcPr>
            <w:tcW w:w="2197" w:type="dxa"/>
            <w:shd w:val="clear" w:color="auto" w:fill="auto"/>
          </w:tcPr>
          <w:p w14:paraId="7B484EBE" w14:textId="6C287C7F" w:rsidR="00F37A98" w:rsidRPr="001B09C0" w:rsidRDefault="002F5DC7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4 tygodnie</w:t>
            </w:r>
          </w:p>
        </w:tc>
        <w:tc>
          <w:tcPr>
            <w:tcW w:w="2116" w:type="dxa"/>
            <w:shd w:val="clear" w:color="auto" w:fill="auto"/>
          </w:tcPr>
          <w:p w14:paraId="2001BCA5" w14:textId="0E66CC73" w:rsidR="00F37A98" w:rsidRPr="003C23CA" w:rsidRDefault="002F5DC7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3C23CA">
              <w:rPr>
                <w:color w:val="000000" w:themeColor="text1"/>
              </w:rPr>
              <w:t>2 tygodnie</w:t>
            </w:r>
          </w:p>
        </w:tc>
      </w:tr>
      <w:tr w:rsidR="00F37A98" w:rsidRPr="005D1B1B" w14:paraId="690E9CC6" w14:textId="77777777" w:rsidTr="00D31F8D">
        <w:tc>
          <w:tcPr>
            <w:tcW w:w="2164" w:type="dxa"/>
            <w:shd w:val="clear" w:color="auto" w:fill="auto"/>
          </w:tcPr>
          <w:p w14:paraId="26C0400E" w14:textId="73B50499" w:rsidR="00F37A98" w:rsidRPr="001B09C0" w:rsidRDefault="002F5DC7" w:rsidP="00D31F8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color w:val="000000" w:themeColor="text1"/>
              </w:rPr>
            </w:pPr>
            <w:r w:rsidRPr="001B09C0">
              <w:rPr>
                <w:rFonts w:cs="Calibri"/>
                <w:color w:val="000000" w:themeColor="text1"/>
              </w:rPr>
              <w:t xml:space="preserve">TESTPRESS B DLA </w:t>
            </w:r>
            <w:r w:rsidR="000543E0" w:rsidRPr="001B09C0">
              <w:rPr>
                <w:rFonts w:cs="Calibri"/>
                <w:color w:val="000000" w:themeColor="text1"/>
              </w:rPr>
              <w:t>W</w:t>
            </w:r>
            <w:r w:rsidRPr="001B09C0">
              <w:rPr>
                <w:rFonts w:cs="Calibri"/>
                <w:color w:val="000000" w:themeColor="text1"/>
              </w:rPr>
              <w:t>INYLA II</w:t>
            </w:r>
          </w:p>
        </w:tc>
        <w:tc>
          <w:tcPr>
            <w:tcW w:w="2197" w:type="dxa"/>
            <w:shd w:val="clear" w:color="auto" w:fill="auto"/>
          </w:tcPr>
          <w:p w14:paraId="386621EB" w14:textId="56575232" w:rsidR="00F37A98" w:rsidRPr="001B09C0" w:rsidRDefault="006B27EA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4 tygodnie</w:t>
            </w:r>
          </w:p>
        </w:tc>
        <w:tc>
          <w:tcPr>
            <w:tcW w:w="2116" w:type="dxa"/>
            <w:shd w:val="clear" w:color="auto" w:fill="auto"/>
          </w:tcPr>
          <w:p w14:paraId="412FFD20" w14:textId="6FC4B5D1" w:rsidR="00F37A98" w:rsidRPr="003C23CA" w:rsidRDefault="006B27EA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3C23CA">
              <w:rPr>
                <w:color w:val="000000" w:themeColor="text1"/>
              </w:rPr>
              <w:t>2 tygodnie</w:t>
            </w:r>
          </w:p>
        </w:tc>
      </w:tr>
      <w:tr w:rsidR="00FE795E" w:rsidRPr="005D1B1B" w14:paraId="26CB429F" w14:textId="77777777" w:rsidTr="00D31F8D">
        <w:tc>
          <w:tcPr>
            <w:tcW w:w="2164" w:type="dxa"/>
            <w:shd w:val="clear" w:color="auto" w:fill="auto"/>
          </w:tcPr>
          <w:p w14:paraId="322938B5" w14:textId="77777777" w:rsidR="00FE795E" w:rsidRPr="001B09C0" w:rsidRDefault="00FE795E" w:rsidP="00D31F8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color w:val="000000" w:themeColor="text1"/>
              </w:rPr>
            </w:pPr>
            <w:r w:rsidRPr="001B09C0">
              <w:rPr>
                <w:rFonts w:cs="Calibri"/>
                <w:color w:val="000000" w:themeColor="text1"/>
              </w:rPr>
              <w:t xml:space="preserve">RAZEM </w:t>
            </w:r>
            <w:r w:rsidRPr="001B09C0">
              <w:rPr>
                <w:rFonts w:cs="Calibri"/>
                <w:i/>
                <w:iCs/>
                <w:color w:val="000000" w:themeColor="text1"/>
              </w:rPr>
              <w:t>(na potrzeby oceny ofert)</w:t>
            </w:r>
          </w:p>
        </w:tc>
        <w:tc>
          <w:tcPr>
            <w:tcW w:w="2197" w:type="dxa"/>
            <w:shd w:val="clear" w:color="auto" w:fill="auto"/>
          </w:tcPr>
          <w:p w14:paraId="72714B25" w14:textId="055B7E4B" w:rsidR="00FE795E" w:rsidRPr="001B09C0" w:rsidRDefault="000543E0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1B09C0">
              <w:rPr>
                <w:color w:val="000000" w:themeColor="text1"/>
              </w:rPr>
              <w:t>58</w:t>
            </w:r>
            <w:r w:rsidR="00DB201E" w:rsidRPr="001B09C0">
              <w:rPr>
                <w:color w:val="000000" w:themeColor="text1"/>
              </w:rPr>
              <w:t xml:space="preserve"> </w:t>
            </w:r>
            <w:r w:rsidR="00FE795E" w:rsidRPr="001B09C0">
              <w:rPr>
                <w:color w:val="000000" w:themeColor="text1"/>
              </w:rPr>
              <w:t>tygodni</w:t>
            </w:r>
          </w:p>
        </w:tc>
        <w:tc>
          <w:tcPr>
            <w:tcW w:w="2116" w:type="dxa"/>
            <w:shd w:val="clear" w:color="auto" w:fill="auto"/>
          </w:tcPr>
          <w:p w14:paraId="7F5CD102" w14:textId="1B312AE5" w:rsidR="00FE795E" w:rsidRPr="003C23CA" w:rsidRDefault="00F126E2" w:rsidP="00D31F8D">
            <w:pPr>
              <w:tabs>
                <w:tab w:val="left" w:pos="993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3C23C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3C23CA">
              <w:rPr>
                <w:color w:val="000000" w:themeColor="text1"/>
              </w:rPr>
              <w:t xml:space="preserve"> </w:t>
            </w:r>
            <w:r w:rsidR="00FE795E" w:rsidRPr="003C23CA">
              <w:rPr>
                <w:color w:val="000000" w:themeColor="text1"/>
              </w:rPr>
              <w:t>tygodni</w:t>
            </w:r>
          </w:p>
        </w:tc>
      </w:tr>
    </w:tbl>
    <w:p w14:paraId="5EC7A234" w14:textId="77777777" w:rsidR="00FE795E" w:rsidRPr="001B09C0" w:rsidRDefault="00FE795E" w:rsidP="00FE795E">
      <w:pPr>
        <w:tabs>
          <w:tab w:val="left" w:pos="993"/>
        </w:tabs>
        <w:spacing w:after="0" w:line="360" w:lineRule="auto"/>
        <w:ind w:left="709"/>
        <w:jc w:val="both"/>
        <w:rPr>
          <w:b/>
          <w:bCs/>
          <w:color w:val="7D7D7D" w:themeColor="text2" w:themeShade="BF"/>
        </w:rPr>
      </w:pPr>
    </w:p>
    <w:p w14:paraId="0C99D83C" w14:textId="0582AEB6" w:rsidR="00A57595" w:rsidRPr="001B09C0" w:rsidRDefault="00FE795E" w:rsidP="00A57595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1B09C0">
        <w:rPr>
          <w:rFonts w:cs="Calibri"/>
          <w:color w:val="000000" w:themeColor="text1"/>
        </w:rPr>
        <w:t>Wykonawca w formularzu oferty wypełnia tabelkę z oferowanymi terminami</w:t>
      </w:r>
      <w:r w:rsidR="00FD6343">
        <w:rPr>
          <w:rFonts w:cs="Calibri"/>
          <w:color w:val="000000" w:themeColor="text1"/>
        </w:rPr>
        <w:t xml:space="preserve"> realizacji</w:t>
      </w:r>
      <w:r w:rsidRPr="001B09C0">
        <w:rPr>
          <w:rFonts w:cs="Calibri"/>
          <w:color w:val="000000" w:themeColor="text1"/>
        </w:rPr>
        <w:t xml:space="preserve"> dla </w:t>
      </w:r>
    </w:p>
    <w:p w14:paraId="2BA699EE" w14:textId="6F369CA6" w:rsidR="00FE795E" w:rsidRPr="001B09C0" w:rsidRDefault="00A57595" w:rsidP="00A57595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 xml:space="preserve">     </w:t>
      </w:r>
      <w:r w:rsidR="00FE795E" w:rsidRPr="001B09C0">
        <w:rPr>
          <w:color w:val="000000" w:themeColor="text1"/>
        </w:rPr>
        <w:t xml:space="preserve">poszczególnych </w:t>
      </w:r>
      <w:r w:rsidR="00FD6343">
        <w:rPr>
          <w:color w:val="000000" w:themeColor="text1"/>
        </w:rPr>
        <w:t>nośników</w:t>
      </w:r>
      <w:r w:rsidR="00FE795E" w:rsidRPr="001B09C0">
        <w:rPr>
          <w:color w:val="000000" w:themeColor="text1"/>
        </w:rPr>
        <w:t>.</w:t>
      </w:r>
    </w:p>
    <w:p w14:paraId="316C0EA9" w14:textId="075A48E2" w:rsidR="00FE795E" w:rsidRPr="001B09C0" w:rsidRDefault="00FE795E" w:rsidP="00830378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1B09C0">
        <w:rPr>
          <w:rFonts w:cs="Calibri"/>
          <w:color w:val="000000" w:themeColor="text1"/>
        </w:rPr>
        <w:t xml:space="preserve"> Ocenie w kryterium „termin” podlegać będzie suma poszczególnych terminów tj.</w:t>
      </w:r>
    </w:p>
    <w:p w14:paraId="197B4303" w14:textId="2C5F618D" w:rsidR="00FE795E" w:rsidRPr="001B09C0" w:rsidRDefault="00A57595" w:rsidP="00FE795E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lastRenderedPageBreak/>
        <w:t xml:space="preserve">  </w:t>
      </w:r>
      <w:r w:rsidR="00F126E2">
        <w:rPr>
          <w:color w:val="000000" w:themeColor="text1"/>
        </w:rPr>
        <w:t>58</w:t>
      </w:r>
      <w:r w:rsidR="00F126E2" w:rsidRPr="001B09C0">
        <w:rPr>
          <w:color w:val="000000" w:themeColor="text1"/>
        </w:rPr>
        <w:t xml:space="preserve"> </w:t>
      </w:r>
      <w:r w:rsidR="00FE795E" w:rsidRPr="001B09C0">
        <w:rPr>
          <w:color w:val="000000" w:themeColor="text1"/>
        </w:rPr>
        <w:t>tygodni – 0 pkt</w:t>
      </w:r>
    </w:p>
    <w:p w14:paraId="28C686DC" w14:textId="753D6C6E" w:rsidR="00FE795E" w:rsidRPr="001B09C0" w:rsidRDefault="00A57595" w:rsidP="00FE795E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 xml:space="preserve">  </w:t>
      </w:r>
      <w:r w:rsidR="00DB201E" w:rsidRPr="001B09C0">
        <w:rPr>
          <w:color w:val="000000" w:themeColor="text1"/>
        </w:rPr>
        <w:t xml:space="preserve">30 </w:t>
      </w:r>
      <w:r w:rsidRPr="001B09C0">
        <w:rPr>
          <w:color w:val="000000" w:themeColor="text1"/>
        </w:rPr>
        <w:t xml:space="preserve">tygodni – </w:t>
      </w:r>
      <w:r w:rsidR="00FE795E" w:rsidRPr="001B09C0">
        <w:rPr>
          <w:color w:val="000000" w:themeColor="text1"/>
        </w:rPr>
        <w:t>5 pkt</w:t>
      </w:r>
    </w:p>
    <w:p w14:paraId="6330654F" w14:textId="0BEA50CC" w:rsidR="00FE795E" w:rsidRPr="001B09C0" w:rsidRDefault="00A57595" w:rsidP="00FE795E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 xml:space="preserve"> </w:t>
      </w:r>
      <w:r w:rsidR="00FF4209">
        <w:rPr>
          <w:color w:val="000000" w:themeColor="text1"/>
        </w:rPr>
        <w:t xml:space="preserve"> </w:t>
      </w:r>
      <w:r w:rsidR="00F126E2" w:rsidRPr="001B09C0">
        <w:rPr>
          <w:color w:val="000000" w:themeColor="text1"/>
        </w:rPr>
        <w:t>1</w:t>
      </w:r>
      <w:r w:rsidR="00F126E2">
        <w:rPr>
          <w:color w:val="000000" w:themeColor="text1"/>
        </w:rPr>
        <w:t>2</w:t>
      </w:r>
      <w:r w:rsidR="00F126E2" w:rsidRPr="001B09C0">
        <w:rPr>
          <w:color w:val="000000" w:themeColor="text1"/>
        </w:rPr>
        <w:t xml:space="preserve"> </w:t>
      </w:r>
      <w:r w:rsidR="00FE795E" w:rsidRPr="001B09C0">
        <w:rPr>
          <w:color w:val="000000" w:themeColor="text1"/>
        </w:rPr>
        <w:t>tygodni – 10 pkt</w:t>
      </w:r>
    </w:p>
    <w:p w14:paraId="4A42F7FC" w14:textId="0AEBFAE9" w:rsidR="00A57595" w:rsidRPr="001B09C0" w:rsidRDefault="00FE795E" w:rsidP="00A57595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1B09C0">
        <w:rPr>
          <w:rFonts w:cs="Calibri"/>
          <w:color w:val="000000" w:themeColor="text1"/>
        </w:rPr>
        <w:t xml:space="preserve">W przypadku pozostawienia rubryk w tabeli bez oferowanego terminu Zamawiający uzna, </w:t>
      </w:r>
    </w:p>
    <w:p w14:paraId="25EF1A4B" w14:textId="77777777" w:rsidR="00A57595" w:rsidRPr="001B09C0" w:rsidRDefault="00A57595" w:rsidP="00A57595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 xml:space="preserve">     </w:t>
      </w:r>
      <w:r w:rsidR="00FE795E" w:rsidRPr="001B09C0">
        <w:rPr>
          <w:color w:val="000000" w:themeColor="text1"/>
        </w:rPr>
        <w:t>że Wykonawca oferuje maksymalny termin dla danego produktu i przeliczy sumę</w:t>
      </w:r>
    </w:p>
    <w:p w14:paraId="52AB7B2A" w14:textId="363CDB4F" w:rsidR="00FE795E" w:rsidRPr="001B09C0" w:rsidRDefault="00A57595" w:rsidP="00A57595">
      <w:pPr>
        <w:tabs>
          <w:tab w:val="left" w:pos="993"/>
        </w:tabs>
        <w:spacing w:after="0" w:line="360" w:lineRule="auto"/>
        <w:jc w:val="both"/>
        <w:rPr>
          <w:color w:val="000000" w:themeColor="text1"/>
        </w:rPr>
      </w:pPr>
      <w:r w:rsidRPr="001B09C0">
        <w:rPr>
          <w:color w:val="000000" w:themeColor="text1"/>
        </w:rPr>
        <w:t xml:space="preserve">                 </w:t>
      </w:r>
      <w:r w:rsidR="00FE795E" w:rsidRPr="001B09C0">
        <w:rPr>
          <w:color w:val="000000" w:themeColor="text1"/>
        </w:rPr>
        <w:t xml:space="preserve"> poszczególnych terminów na potrzeby oceny.</w:t>
      </w:r>
    </w:p>
    <w:p w14:paraId="57B64109" w14:textId="784B9809" w:rsidR="00A57595" w:rsidRPr="001B09C0" w:rsidRDefault="00FE795E" w:rsidP="00A57595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jc w:val="both"/>
        <w:rPr>
          <w:rFonts w:cs="Calibri"/>
          <w:color w:val="000000" w:themeColor="text1"/>
        </w:rPr>
      </w:pPr>
      <w:r w:rsidRPr="001B09C0">
        <w:rPr>
          <w:rFonts w:cs="Calibri"/>
          <w:color w:val="000000" w:themeColor="text1"/>
        </w:rPr>
        <w:t xml:space="preserve">W przypadku zaoferowania któregokolwiek terminu dłuższego niż maksymalny - oferta </w:t>
      </w:r>
    </w:p>
    <w:p w14:paraId="17A0D094" w14:textId="4A8BE743" w:rsidR="00FE795E" w:rsidRPr="001B09C0" w:rsidRDefault="00A57595" w:rsidP="00A57595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  <w:r w:rsidRPr="001B09C0">
        <w:rPr>
          <w:color w:val="000000" w:themeColor="text1"/>
        </w:rPr>
        <w:t xml:space="preserve">     </w:t>
      </w:r>
      <w:r w:rsidR="00FE795E" w:rsidRPr="001B09C0">
        <w:rPr>
          <w:color w:val="000000" w:themeColor="text1"/>
        </w:rPr>
        <w:t>podlega odrzuceniu jako niezgodna z wymaganiami.</w:t>
      </w:r>
    </w:p>
    <w:p w14:paraId="2AC026BB" w14:textId="77777777" w:rsidR="00435996" w:rsidRPr="001B09C0" w:rsidRDefault="00435996" w:rsidP="00A57595">
      <w:pPr>
        <w:tabs>
          <w:tab w:val="left" w:pos="993"/>
        </w:tabs>
        <w:spacing w:after="0" w:line="360" w:lineRule="auto"/>
        <w:ind w:left="709"/>
        <w:jc w:val="both"/>
        <w:rPr>
          <w:color w:val="000000" w:themeColor="text1"/>
        </w:rPr>
      </w:pPr>
    </w:p>
    <w:p w14:paraId="289A8EFB" w14:textId="0A537D1F" w:rsidR="00435996" w:rsidRPr="005D1B1B" w:rsidRDefault="00435996" w:rsidP="00435996">
      <w:pPr>
        <w:pStyle w:val="Zwykytekst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5D1B1B">
        <w:rPr>
          <w:rFonts w:ascii="Calibri" w:hAnsi="Calibri" w:cs="Calibri"/>
          <w:sz w:val="22"/>
          <w:szCs w:val="22"/>
          <w:u w:val="single"/>
        </w:rPr>
        <w:t xml:space="preserve">Maksymalnie Wykonawca może otrzymać </w:t>
      </w:r>
      <w:r w:rsidR="00486D40" w:rsidRPr="005D1B1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5D1B1B">
        <w:rPr>
          <w:rFonts w:ascii="Calibri" w:hAnsi="Calibri" w:cs="Calibri"/>
          <w:sz w:val="22"/>
          <w:szCs w:val="22"/>
          <w:u w:val="single"/>
        </w:rPr>
        <w:t xml:space="preserve">100 pkt. </w:t>
      </w:r>
    </w:p>
    <w:p w14:paraId="28FB0971" w14:textId="63402A45" w:rsidR="00A92034" w:rsidRPr="005D1B1B" w:rsidRDefault="00A92034">
      <w:pPr>
        <w:tabs>
          <w:tab w:val="left" w:pos="993"/>
        </w:tabs>
        <w:spacing w:after="0"/>
        <w:ind w:left="284"/>
        <w:jc w:val="both"/>
        <w:rPr>
          <w:rStyle w:val="BrakA"/>
        </w:rPr>
      </w:pPr>
    </w:p>
    <w:p w14:paraId="41A5FB88" w14:textId="77777777" w:rsidR="00A92034" w:rsidRPr="005D1B1B" w:rsidRDefault="00D06C95">
      <w:pPr>
        <w:pStyle w:val="Akapitzlist"/>
        <w:numPr>
          <w:ilvl w:val="0"/>
          <w:numId w:val="3"/>
        </w:numPr>
        <w:spacing w:after="0"/>
        <w:jc w:val="both"/>
        <w:rPr>
          <w:rFonts w:cs="Calibri"/>
        </w:rPr>
      </w:pPr>
      <w:r w:rsidRPr="005D1B1B">
        <w:rPr>
          <w:rFonts w:cs="Calibri"/>
          <w:b/>
          <w:bCs/>
        </w:rPr>
        <w:t>Osoba upoważniona do kontaktu z</w:t>
      </w:r>
      <w:r w:rsidRPr="005D1B1B">
        <w:rPr>
          <w:rStyle w:val="BrakA"/>
          <w:rFonts w:cs="Calibri"/>
        </w:rPr>
        <w:t xml:space="preserve"> </w:t>
      </w:r>
      <w:r w:rsidRPr="005D1B1B">
        <w:rPr>
          <w:rFonts w:cs="Calibri"/>
          <w:b/>
          <w:bCs/>
        </w:rPr>
        <w:t>Wykonawcami</w:t>
      </w:r>
      <w:r w:rsidRPr="005D1B1B">
        <w:rPr>
          <w:rStyle w:val="BrakA"/>
          <w:rFonts w:cs="Calibri"/>
        </w:rPr>
        <w:t>:</w:t>
      </w:r>
    </w:p>
    <w:p w14:paraId="17AF7530" w14:textId="581BF571" w:rsidR="00A92034" w:rsidRPr="005D1B1B" w:rsidRDefault="008A6D09" w:rsidP="003D3991">
      <w:pPr>
        <w:spacing w:after="0"/>
        <w:jc w:val="both"/>
        <w:rPr>
          <w:lang w:val="de-DE"/>
        </w:rPr>
      </w:pPr>
      <w:r w:rsidRPr="005D1B1B">
        <w:rPr>
          <w:lang w:val="de-DE"/>
        </w:rPr>
        <w:t>W sprawach proceduralnych: Zespół Zamówień Publicznych</w:t>
      </w:r>
      <w:r w:rsidR="00FE20D0">
        <w:rPr>
          <w:lang w:val="de-DE"/>
        </w:rPr>
        <w:t xml:space="preserve">, </w:t>
      </w:r>
      <w:r w:rsidRPr="005D1B1B">
        <w:rPr>
          <w:lang w:val="de-DE"/>
        </w:rPr>
        <w:t xml:space="preserve">adres e-mail: </w:t>
      </w:r>
      <w:hyperlink r:id="rId8" w:history="1">
        <w:r w:rsidR="00E33C63" w:rsidRPr="00E33C63">
          <w:rPr>
            <w:rStyle w:val="Hipercze"/>
            <w:lang w:val="de-DE"/>
          </w:rPr>
          <w:t>zamowienia_publiczne@pwm.com.pl</w:t>
        </w:r>
      </w:hyperlink>
      <w:r w:rsidRPr="005D1B1B">
        <w:rPr>
          <w:lang w:val="de-DE"/>
        </w:rPr>
        <w:t xml:space="preserve"> </w:t>
      </w:r>
    </w:p>
    <w:p w14:paraId="412F71AD" w14:textId="2F052FD7" w:rsidR="008A6D09" w:rsidRPr="005D1B1B" w:rsidRDefault="008A6D09" w:rsidP="003D3991">
      <w:pPr>
        <w:spacing w:after="0"/>
        <w:jc w:val="both"/>
        <w:rPr>
          <w:rStyle w:val="BrakA"/>
        </w:rPr>
      </w:pPr>
      <w:r w:rsidRPr="005D1B1B">
        <w:rPr>
          <w:rStyle w:val="BrakA"/>
        </w:rPr>
        <w:t>W sprawach merytorycznych: Maciej Kopiński</w:t>
      </w:r>
      <w:r w:rsidRPr="005D1B1B">
        <w:rPr>
          <w:rFonts w:eastAsia="Times New Roman"/>
          <w:lang w:eastAsia="ar-SA"/>
        </w:rPr>
        <w:t xml:space="preserve">, adres e-mail: </w:t>
      </w:r>
      <w:hyperlink r:id="rId9" w:history="1">
        <w:r w:rsidR="00E33C63" w:rsidRPr="00E33C63">
          <w:rPr>
            <w:rStyle w:val="Hipercze"/>
            <w:rFonts w:eastAsia="Times New Roman"/>
            <w:lang w:eastAsia="ar-SA"/>
          </w:rPr>
          <w:t>maciej_kopinski@pwm.com.pl</w:t>
        </w:r>
      </w:hyperlink>
      <w:r w:rsidRPr="005D1B1B">
        <w:rPr>
          <w:rFonts w:eastAsia="Times New Roman"/>
          <w:lang w:eastAsia="ar-SA"/>
        </w:rPr>
        <w:t xml:space="preserve"> </w:t>
      </w:r>
    </w:p>
    <w:p w14:paraId="5428DF60" w14:textId="77777777" w:rsidR="00A92034" w:rsidRPr="00B457ED" w:rsidRDefault="00A92034">
      <w:pPr>
        <w:spacing w:after="0"/>
        <w:jc w:val="both"/>
        <w:rPr>
          <w:rStyle w:val="BrakA"/>
        </w:rPr>
      </w:pPr>
    </w:p>
    <w:p w14:paraId="21643902" w14:textId="4EE22646" w:rsidR="00A92034" w:rsidRPr="005D1B1B" w:rsidRDefault="00435996" w:rsidP="003D3991">
      <w:pPr>
        <w:spacing w:after="0"/>
        <w:jc w:val="both"/>
        <w:rPr>
          <w:b/>
        </w:rPr>
      </w:pPr>
      <w:r w:rsidRPr="005D1B1B">
        <w:rPr>
          <w:b/>
        </w:rPr>
        <w:t xml:space="preserve">VII. </w:t>
      </w:r>
      <w:r w:rsidR="00D06C95" w:rsidRPr="005D1B1B">
        <w:rPr>
          <w:b/>
        </w:rPr>
        <w:t>Przesłana oferta powinna zawierać:</w:t>
      </w:r>
    </w:p>
    <w:p w14:paraId="1CEBBDAC" w14:textId="77777777" w:rsidR="00A92034" w:rsidRPr="005D1B1B" w:rsidRDefault="00D06C95" w:rsidP="003D3991">
      <w:pPr>
        <w:numPr>
          <w:ilvl w:val="0"/>
          <w:numId w:val="6"/>
        </w:numPr>
        <w:tabs>
          <w:tab w:val="clear" w:pos="708"/>
          <w:tab w:val="left" w:pos="426"/>
        </w:tabs>
        <w:suppressAutoHyphens/>
        <w:spacing w:after="0"/>
        <w:ind w:left="0" w:firstLine="0"/>
        <w:jc w:val="both"/>
      </w:pPr>
      <w:r w:rsidRPr="005D1B1B">
        <w:rPr>
          <w:rStyle w:val="BrakA"/>
        </w:rPr>
        <w:t>Wypełniony formularz oferty – zgodny ze wzorem stanowiącym Załącznik nr 2 do niniejszego zapytania,</w:t>
      </w:r>
    </w:p>
    <w:p w14:paraId="1AD82EF4" w14:textId="010FCBF1" w:rsidR="00A92034" w:rsidRPr="005D1B1B" w:rsidRDefault="00D06C95" w:rsidP="003D3991">
      <w:pPr>
        <w:numPr>
          <w:ilvl w:val="0"/>
          <w:numId w:val="6"/>
        </w:numPr>
        <w:tabs>
          <w:tab w:val="clear" w:pos="708"/>
          <w:tab w:val="left" w:pos="426"/>
        </w:tabs>
        <w:suppressAutoHyphens/>
        <w:spacing w:after="0"/>
        <w:ind w:left="0" w:firstLine="0"/>
        <w:jc w:val="both"/>
        <w:rPr>
          <w:rStyle w:val="BrakA"/>
        </w:rPr>
      </w:pPr>
      <w:r w:rsidRPr="005D1B1B">
        <w:rPr>
          <w:rStyle w:val="BrakA"/>
        </w:rPr>
        <w:t>Aktualny odpis z właściwego rejestru wystawiony nie wcześniej niż 6 miesięcy przed terminem składania ofert, potwierdzony za zgodność z oryginałem</w:t>
      </w:r>
      <w:r w:rsidR="007B226C">
        <w:rPr>
          <w:rStyle w:val="BrakA"/>
        </w:rPr>
        <w:t>,</w:t>
      </w:r>
    </w:p>
    <w:p w14:paraId="42E45928" w14:textId="7EB9AAB4" w:rsidR="00EE2253" w:rsidRPr="001B09C0" w:rsidRDefault="00EE2253" w:rsidP="00EE225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360" w:lineRule="auto"/>
        <w:contextualSpacing/>
        <w:jc w:val="both"/>
      </w:pPr>
      <w:r w:rsidRPr="001B09C0">
        <w:t xml:space="preserve">Wypełniony wykaz usług zgodnie ze wzorem stanowiącym </w:t>
      </w:r>
      <w:r w:rsidR="007B226C">
        <w:t>Z</w:t>
      </w:r>
      <w:r w:rsidR="007B226C" w:rsidRPr="001B09C0">
        <w:t xml:space="preserve">ałącznik </w:t>
      </w:r>
      <w:r w:rsidRPr="001B09C0">
        <w:t>nr 4 do zapytania</w:t>
      </w:r>
      <w:r w:rsidR="007B226C">
        <w:t>,</w:t>
      </w:r>
    </w:p>
    <w:p w14:paraId="6E963052" w14:textId="4B7905E1" w:rsidR="00EE2253" w:rsidRPr="001B09C0" w:rsidRDefault="00EE2253" w:rsidP="00EE225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360" w:lineRule="auto"/>
        <w:contextualSpacing/>
        <w:jc w:val="both"/>
      </w:pPr>
      <w:r w:rsidRPr="001B09C0">
        <w:t xml:space="preserve">Dowody potwierdzające, </w:t>
      </w:r>
      <w:r w:rsidRPr="001B09C0">
        <w:rPr>
          <w:rFonts w:eastAsia="Times New Roman"/>
          <w:bCs/>
        </w:rPr>
        <w:t>że ujęte w wykazie usługi zostały wykonane lub są wykonywane należycie.</w:t>
      </w:r>
    </w:p>
    <w:p w14:paraId="728DF458" w14:textId="77777777" w:rsidR="00A92034" w:rsidRPr="005D1B1B" w:rsidRDefault="00A92034" w:rsidP="003D3991">
      <w:pPr>
        <w:suppressAutoHyphens/>
        <w:spacing w:after="0"/>
        <w:jc w:val="both"/>
        <w:rPr>
          <w:rStyle w:val="BrakA"/>
        </w:rPr>
      </w:pPr>
    </w:p>
    <w:p w14:paraId="373A7F40" w14:textId="141B76A7" w:rsidR="000E64D1" w:rsidRPr="005D1B1B" w:rsidRDefault="000E64D1" w:rsidP="000E64D1">
      <w:pPr>
        <w:spacing w:after="0"/>
        <w:jc w:val="both"/>
        <w:rPr>
          <w:rStyle w:val="BrakA"/>
        </w:rPr>
      </w:pPr>
      <w:r w:rsidRPr="005D1B1B">
        <w:rPr>
          <w:rStyle w:val="BrakA"/>
        </w:rPr>
        <w:t xml:space="preserve">Przesłane formularze, oświadczenia i dokumenty, o których mowa w </w:t>
      </w:r>
      <w:r w:rsidR="007B226C">
        <w:rPr>
          <w:rStyle w:val="BrakA"/>
        </w:rPr>
        <w:t>lit</w:t>
      </w:r>
      <w:r w:rsidRPr="005D1B1B">
        <w:rPr>
          <w:rStyle w:val="BrakA"/>
        </w:rPr>
        <w:t>. a)-d)</w:t>
      </w:r>
      <w:r w:rsidR="007B226C">
        <w:rPr>
          <w:rStyle w:val="BrakA"/>
        </w:rPr>
        <w:t>,</w:t>
      </w:r>
      <w:r w:rsidRPr="005D1B1B">
        <w:rPr>
          <w:rStyle w:val="BrakA"/>
        </w:rPr>
        <w:t xml:space="preserve"> powyżej muszą być podpisane przez osobę upoważnioną do reprezentacji Wykonawcy. Konieczne jest złożenie oferty:</w:t>
      </w:r>
    </w:p>
    <w:p w14:paraId="5A309DFA" w14:textId="18C2581E" w:rsidR="000E64D1" w:rsidRPr="005D1B1B" w:rsidRDefault="000E64D1" w:rsidP="000E64D1">
      <w:pPr>
        <w:spacing w:after="0"/>
        <w:jc w:val="both"/>
        <w:rPr>
          <w:rStyle w:val="BrakA"/>
        </w:rPr>
      </w:pPr>
      <w:r w:rsidRPr="005D1B1B">
        <w:rPr>
          <w:rStyle w:val="BrakA"/>
        </w:rPr>
        <w:t>- w formie elektronicznej (oferta sporządzona w formie elektronicznej i podpisana kwalifikowanym podpisem elektronicznym</w:t>
      </w:r>
      <w:r w:rsidR="007B226C">
        <w:rPr>
          <w:rStyle w:val="BrakA"/>
        </w:rPr>
        <w:t>)</w:t>
      </w:r>
      <w:r w:rsidRPr="005D1B1B">
        <w:rPr>
          <w:rStyle w:val="BrakA"/>
        </w:rPr>
        <w:t>;</w:t>
      </w:r>
    </w:p>
    <w:p w14:paraId="162976F6" w14:textId="77777777" w:rsidR="000E64D1" w:rsidRPr="005D1B1B" w:rsidRDefault="000E64D1" w:rsidP="000E64D1">
      <w:pPr>
        <w:spacing w:after="0"/>
        <w:jc w:val="both"/>
        <w:rPr>
          <w:rStyle w:val="BrakA"/>
        </w:rPr>
      </w:pPr>
      <w:r w:rsidRPr="005D1B1B">
        <w:rPr>
          <w:rStyle w:val="BrakA"/>
        </w:rPr>
        <w:t xml:space="preserve">albo </w:t>
      </w:r>
    </w:p>
    <w:p w14:paraId="4FC56780" w14:textId="093484F1" w:rsidR="000E64D1" w:rsidRPr="005D1B1B" w:rsidRDefault="000E64D1" w:rsidP="000E64D1">
      <w:pPr>
        <w:spacing w:after="0"/>
        <w:jc w:val="both"/>
        <w:rPr>
          <w:rStyle w:val="BrakA"/>
        </w:rPr>
      </w:pPr>
      <w:r w:rsidRPr="005D1B1B">
        <w:rPr>
          <w:rStyle w:val="BrakA"/>
        </w:rPr>
        <w:t xml:space="preserve">- w postaci elektronicznej przez zeskanowanie dokumentów </w:t>
      </w:r>
      <w:r w:rsidR="007B226C">
        <w:rPr>
          <w:rStyle w:val="BrakA"/>
        </w:rPr>
        <w:t>opatrzonych</w:t>
      </w:r>
      <w:r w:rsidRPr="005D1B1B">
        <w:rPr>
          <w:rStyle w:val="BrakA"/>
        </w:rPr>
        <w:t xml:space="preserve"> odręcznymi podpisami, względnie opatrzenie skanu dokumentów podpisem elektronicznym (kwalifikowany podpis elektroniczny albo podpis zaufany albo podpis osobisty);</w:t>
      </w:r>
    </w:p>
    <w:p w14:paraId="632072D0" w14:textId="77777777" w:rsidR="000E64D1" w:rsidRPr="005D1B1B" w:rsidRDefault="000E64D1" w:rsidP="000E64D1">
      <w:pPr>
        <w:spacing w:after="0"/>
        <w:jc w:val="both"/>
        <w:rPr>
          <w:rStyle w:val="BrakA"/>
        </w:rPr>
      </w:pPr>
      <w:r w:rsidRPr="005D1B1B">
        <w:rPr>
          <w:rStyle w:val="BrakA"/>
        </w:rPr>
        <w:t xml:space="preserve">albo </w:t>
      </w:r>
    </w:p>
    <w:p w14:paraId="0F234E72" w14:textId="26162B4A" w:rsidR="00A92034" w:rsidRPr="005D1B1B" w:rsidRDefault="000E64D1" w:rsidP="000E64D1">
      <w:pPr>
        <w:spacing w:after="0"/>
        <w:jc w:val="both"/>
        <w:rPr>
          <w:rStyle w:val="BrakA"/>
        </w:rPr>
      </w:pPr>
      <w:r w:rsidRPr="005D1B1B">
        <w:rPr>
          <w:rStyle w:val="BrakA"/>
        </w:rPr>
        <w:t>- przekazan</w:t>
      </w:r>
      <w:r w:rsidR="007B226C">
        <w:rPr>
          <w:rStyle w:val="BrakA"/>
        </w:rPr>
        <w:t>i</w:t>
      </w:r>
      <w:r w:rsidRPr="005D1B1B">
        <w:rPr>
          <w:rStyle w:val="BrakA"/>
        </w:rPr>
        <w:t>e pocztą elektroniczną w formie podpisanych skanów</w:t>
      </w:r>
      <w:r w:rsidR="007B226C">
        <w:rPr>
          <w:rStyle w:val="BrakA"/>
        </w:rPr>
        <w:t>.</w:t>
      </w:r>
    </w:p>
    <w:p w14:paraId="54FD9FFC" w14:textId="77777777" w:rsidR="000E64D1" w:rsidRPr="005D1B1B" w:rsidRDefault="000E64D1" w:rsidP="000E64D1">
      <w:pPr>
        <w:spacing w:after="0"/>
        <w:jc w:val="both"/>
        <w:rPr>
          <w:rStyle w:val="BrakA"/>
        </w:rPr>
      </w:pPr>
    </w:p>
    <w:p w14:paraId="588535AB" w14:textId="77777777" w:rsidR="00A92034" w:rsidRPr="005D1B1B" w:rsidRDefault="00D06C95">
      <w:pPr>
        <w:spacing w:after="0"/>
        <w:jc w:val="both"/>
        <w:rPr>
          <w:b/>
          <w:bCs/>
        </w:rPr>
      </w:pPr>
      <w:r w:rsidRPr="005D1B1B">
        <w:rPr>
          <w:b/>
          <w:bCs/>
        </w:rPr>
        <w:t>VIII. Termin przesłania oferty</w:t>
      </w:r>
    </w:p>
    <w:p w14:paraId="0968BB30" w14:textId="01A725D4" w:rsidR="00A92034" w:rsidRPr="005D1B1B" w:rsidRDefault="00D06C95">
      <w:pPr>
        <w:numPr>
          <w:ilvl w:val="0"/>
          <w:numId w:val="8"/>
        </w:numPr>
        <w:spacing w:after="0"/>
        <w:jc w:val="both"/>
        <w:rPr>
          <w:b/>
          <w:bCs/>
        </w:rPr>
      </w:pPr>
      <w:r w:rsidRPr="005D1B1B">
        <w:t xml:space="preserve">Prosimy o złożenie oferty w formie elektronicznej w </w:t>
      </w:r>
      <w:r w:rsidRPr="008A4D31">
        <w:t xml:space="preserve">terminie: </w:t>
      </w:r>
      <w:r w:rsidR="00D97F32" w:rsidRPr="008A4D31">
        <w:rPr>
          <w:b/>
          <w:bCs/>
        </w:rPr>
        <w:t xml:space="preserve">do </w:t>
      </w:r>
      <w:r w:rsidR="00FE20D0">
        <w:rPr>
          <w:b/>
          <w:bCs/>
        </w:rPr>
        <w:t>06.07.</w:t>
      </w:r>
      <w:r w:rsidR="000543E0" w:rsidRPr="008A4D31">
        <w:rPr>
          <w:b/>
          <w:bCs/>
        </w:rPr>
        <w:t>202</w:t>
      </w:r>
      <w:r w:rsidR="00FE20D0">
        <w:rPr>
          <w:b/>
          <w:bCs/>
        </w:rPr>
        <w:t>3</w:t>
      </w:r>
      <w:r w:rsidR="00486D40" w:rsidRPr="008A4D31">
        <w:rPr>
          <w:b/>
          <w:bCs/>
        </w:rPr>
        <w:t xml:space="preserve"> </w:t>
      </w:r>
      <w:r w:rsidRPr="008A4D31">
        <w:rPr>
          <w:b/>
          <w:bCs/>
        </w:rPr>
        <w:t>roku do godz. 1</w:t>
      </w:r>
      <w:r w:rsidR="00A755AE">
        <w:rPr>
          <w:b/>
          <w:bCs/>
        </w:rPr>
        <w:t>6</w:t>
      </w:r>
      <w:r w:rsidRPr="008A4D31">
        <w:rPr>
          <w:b/>
          <w:bCs/>
        </w:rPr>
        <w:t>:00</w:t>
      </w:r>
      <w:r w:rsidRPr="008A4D31">
        <w:t>.</w:t>
      </w:r>
    </w:p>
    <w:p w14:paraId="11E1E0A7" w14:textId="3AA7B329" w:rsidR="00A92034" w:rsidRPr="005D1B1B" w:rsidRDefault="00D06C95">
      <w:pPr>
        <w:numPr>
          <w:ilvl w:val="0"/>
          <w:numId w:val="8"/>
        </w:numPr>
        <w:spacing w:after="0"/>
        <w:jc w:val="both"/>
        <w:rPr>
          <w:lang w:val="de-DE"/>
        </w:rPr>
      </w:pPr>
      <w:r w:rsidRPr="005D1B1B">
        <w:rPr>
          <w:lang w:val="de-DE"/>
        </w:rPr>
        <w:t>Termin zwi</w:t>
      </w:r>
      <w:r w:rsidRPr="005D1B1B">
        <w:rPr>
          <w:rStyle w:val="BrakA"/>
        </w:rPr>
        <w:t>ązania ofertą:</w:t>
      </w:r>
      <w:r w:rsidR="00EE2253" w:rsidRPr="005D1B1B">
        <w:rPr>
          <w:rStyle w:val="BrakA"/>
        </w:rPr>
        <w:t xml:space="preserve"> </w:t>
      </w:r>
      <w:r w:rsidRPr="005D1B1B">
        <w:rPr>
          <w:b/>
          <w:bCs/>
        </w:rPr>
        <w:t>30 dni</w:t>
      </w:r>
      <w:r w:rsidRPr="005D1B1B">
        <w:rPr>
          <w:rStyle w:val="BrakA"/>
        </w:rPr>
        <w:t xml:space="preserve"> od dnia upływu terminu składania Ofert.</w:t>
      </w:r>
    </w:p>
    <w:p w14:paraId="01F00304" w14:textId="0082D930" w:rsidR="00A92034" w:rsidRPr="00B457ED" w:rsidRDefault="00D06C95" w:rsidP="00B457ED">
      <w:pPr>
        <w:numPr>
          <w:ilvl w:val="0"/>
          <w:numId w:val="8"/>
        </w:numPr>
        <w:spacing w:after="0"/>
        <w:jc w:val="both"/>
        <w:rPr>
          <w:rStyle w:val="Brak"/>
        </w:rPr>
      </w:pPr>
      <w:r w:rsidRPr="005D1B1B">
        <w:rPr>
          <w:rStyle w:val="BrakA"/>
        </w:rPr>
        <w:t xml:space="preserve">Zamawiający wymaga złożenia oferty w formie elektronicznej na adres: </w:t>
      </w:r>
      <w:hyperlink r:id="rId10" w:history="1">
        <w:r w:rsidRPr="005D1B1B">
          <w:rPr>
            <w:rStyle w:val="Hyperlink0"/>
          </w:rPr>
          <w:t>zamowienia_publiczne@pwm.com.pl</w:t>
        </w:r>
      </w:hyperlink>
    </w:p>
    <w:p w14:paraId="6FB071A3" w14:textId="77777777" w:rsidR="00F610E7" w:rsidRPr="005D1B1B" w:rsidRDefault="00F610E7">
      <w:pPr>
        <w:pStyle w:val="Akapitzlist"/>
        <w:spacing w:after="0"/>
        <w:ind w:left="1080"/>
        <w:jc w:val="both"/>
        <w:rPr>
          <w:rStyle w:val="Brak"/>
          <w:rFonts w:cs="Calibri"/>
          <w:b/>
          <w:bCs/>
        </w:rPr>
      </w:pPr>
    </w:p>
    <w:p w14:paraId="5F047B78" w14:textId="77777777" w:rsidR="00A92034" w:rsidRPr="005D1B1B" w:rsidRDefault="00D06C95">
      <w:pPr>
        <w:spacing w:after="0"/>
        <w:jc w:val="both"/>
        <w:rPr>
          <w:rStyle w:val="Brak"/>
          <w:b/>
          <w:bCs/>
        </w:rPr>
      </w:pPr>
      <w:r w:rsidRPr="005D1B1B">
        <w:rPr>
          <w:rStyle w:val="Brak"/>
          <w:b/>
          <w:bCs/>
        </w:rPr>
        <w:t>IX. Tryb prowadzenia postępowania</w:t>
      </w:r>
    </w:p>
    <w:p w14:paraId="4A0181BC" w14:textId="027F9BC8" w:rsidR="00A92034" w:rsidRPr="005D1B1B" w:rsidRDefault="00D06C95" w:rsidP="003D3991">
      <w:pPr>
        <w:pStyle w:val="Akapitzlist"/>
        <w:spacing w:after="0"/>
        <w:ind w:left="0"/>
        <w:jc w:val="both"/>
        <w:rPr>
          <w:rStyle w:val="BrakA"/>
          <w:rFonts w:cs="Calibri"/>
        </w:rPr>
      </w:pPr>
      <w:r w:rsidRPr="005D1B1B">
        <w:rPr>
          <w:rStyle w:val="BrakA"/>
          <w:rFonts w:cs="Calibri"/>
        </w:rPr>
        <w:t>a) Postępowanie nie podlega przepisom ustawy z dnia 11 września 2019 r. Prawo zam</w:t>
      </w:r>
      <w:r w:rsidRPr="005D1B1B">
        <w:rPr>
          <w:rStyle w:val="Brak"/>
          <w:rFonts w:cs="Calibri"/>
          <w:lang w:val="es-ES_tradnl"/>
        </w:rPr>
        <w:t>ó</w:t>
      </w:r>
      <w:r w:rsidRPr="005D1B1B">
        <w:rPr>
          <w:rStyle w:val="BrakA"/>
          <w:rFonts w:cs="Calibri"/>
        </w:rPr>
        <w:t>wień publicznych (</w:t>
      </w:r>
      <w:r w:rsidR="000543E0" w:rsidRPr="005D1B1B">
        <w:rPr>
          <w:rStyle w:val="BrakA"/>
          <w:rFonts w:cs="Calibri"/>
        </w:rPr>
        <w:t xml:space="preserve">t.j. </w:t>
      </w:r>
      <w:r w:rsidRPr="005D1B1B">
        <w:rPr>
          <w:rStyle w:val="BrakA"/>
          <w:rFonts w:cs="Calibri"/>
        </w:rPr>
        <w:t>Dz.U.</w:t>
      </w:r>
      <w:r w:rsidR="000E64D1" w:rsidRPr="005D1B1B">
        <w:rPr>
          <w:rStyle w:val="BrakA"/>
          <w:rFonts w:cs="Calibri"/>
        </w:rPr>
        <w:t>202</w:t>
      </w:r>
      <w:r w:rsidR="00FE20D0">
        <w:rPr>
          <w:rStyle w:val="BrakA"/>
          <w:rFonts w:cs="Calibri"/>
        </w:rPr>
        <w:t>2</w:t>
      </w:r>
      <w:r w:rsidRPr="005D1B1B">
        <w:rPr>
          <w:rStyle w:val="BrakA"/>
          <w:rFonts w:cs="Calibri"/>
        </w:rPr>
        <w:t xml:space="preserve"> poz.</w:t>
      </w:r>
      <w:r w:rsidR="000E64D1" w:rsidRPr="005D1B1B">
        <w:rPr>
          <w:rStyle w:val="BrakA"/>
          <w:rFonts w:cs="Calibri"/>
        </w:rPr>
        <w:t>1</w:t>
      </w:r>
      <w:r w:rsidR="00FE20D0">
        <w:rPr>
          <w:rStyle w:val="BrakA"/>
          <w:rFonts w:cs="Calibri"/>
        </w:rPr>
        <w:t>710</w:t>
      </w:r>
      <w:r w:rsidRPr="005D1B1B">
        <w:rPr>
          <w:rStyle w:val="BrakA"/>
          <w:rFonts w:cs="Calibri"/>
        </w:rPr>
        <w:t xml:space="preserve"> z p</w:t>
      </w:r>
      <w:r w:rsidRPr="005D1B1B">
        <w:rPr>
          <w:rStyle w:val="BrakA"/>
          <w:rFonts w:cs="Calibri"/>
          <w:lang w:val="es-ES_tradnl"/>
        </w:rPr>
        <w:t>ó</w:t>
      </w:r>
      <w:r w:rsidRPr="005D1B1B">
        <w:rPr>
          <w:rStyle w:val="BrakA"/>
          <w:rFonts w:cs="Calibri"/>
        </w:rPr>
        <w:t>źn. zm.)</w:t>
      </w:r>
      <w:r w:rsidR="007B226C">
        <w:rPr>
          <w:rStyle w:val="BrakA"/>
          <w:rFonts w:cs="Calibri"/>
        </w:rPr>
        <w:t>,</w:t>
      </w:r>
    </w:p>
    <w:p w14:paraId="36DAECA7" w14:textId="0C7A83E8" w:rsidR="00A92034" w:rsidRPr="005D1B1B" w:rsidRDefault="00D06C95" w:rsidP="003D3991">
      <w:pPr>
        <w:tabs>
          <w:tab w:val="left" w:pos="284"/>
        </w:tabs>
        <w:spacing w:after="0"/>
        <w:jc w:val="both"/>
        <w:rPr>
          <w:rStyle w:val="Hyperlink1"/>
        </w:rPr>
      </w:pPr>
      <w:r w:rsidRPr="005D1B1B">
        <w:rPr>
          <w:rStyle w:val="BrakA"/>
        </w:rPr>
        <w:t>b)</w:t>
      </w:r>
      <w:r w:rsidRPr="005D1B1B">
        <w:rPr>
          <w:rStyle w:val="BrakA"/>
        </w:rPr>
        <w:tab/>
        <w:t xml:space="preserve">Postępowanie prowadzone jest w języku polskim. Oświadczenia, wnioski, zawiadomienia oraz informacje Zamawiający i Wykonawcy przekazują za pośrednictwem poczty elektronicznej, na adres: </w:t>
      </w:r>
      <w:hyperlink r:id="rId11" w:history="1">
        <w:r w:rsidRPr="005D1B1B">
          <w:rPr>
            <w:rStyle w:val="Hyperlink1"/>
          </w:rPr>
          <w:t>zamowienia_publiczne@pwm.com.pl</w:t>
        </w:r>
      </w:hyperlink>
    </w:p>
    <w:p w14:paraId="07B596F7" w14:textId="77777777" w:rsidR="00A92034" w:rsidRPr="005D1B1B" w:rsidRDefault="00A92034">
      <w:pPr>
        <w:tabs>
          <w:tab w:val="left" w:pos="284"/>
        </w:tabs>
        <w:spacing w:after="0"/>
        <w:jc w:val="both"/>
        <w:rPr>
          <w:rStyle w:val="Hyperlink1"/>
        </w:rPr>
      </w:pPr>
    </w:p>
    <w:p w14:paraId="5C6D4278" w14:textId="77777777" w:rsidR="00A92034" w:rsidRPr="005D1B1B" w:rsidRDefault="00D06C95">
      <w:pPr>
        <w:spacing w:after="0"/>
        <w:jc w:val="both"/>
        <w:rPr>
          <w:rStyle w:val="Brak"/>
          <w:b/>
          <w:bCs/>
        </w:rPr>
      </w:pPr>
      <w:r w:rsidRPr="005D1B1B">
        <w:rPr>
          <w:rStyle w:val="Brak"/>
          <w:b/>
          <w:bCs/>
        </w:rPr>
        <w:t xml:space="preserve">X. Przypadki odrzucenia Wykonawcy z postępowania </w:t>
      </w:r>
    </w:p>
    <w:p w14:paraId="669BCD08" w14:textId="77777777" w:rsidR="00A92034" w:rsidRPr="005D1B1B" w:rsidRDefault="00D06C95" w:rsidP="003D3991">
      <w:pPr>
        <w:spacing w:after="0"/>
        <w:jc w:val="both"/>
        <w:rPr>
          <w:rStyle w:val="BrakA"/>
        </w:rPr>
      </w:pPr>
      <w:r w:rsidRPr="005D1B1B">
        <w:rPr>
          <w:rStyle w:val="BrakA"/>
        </w:rPr>
        <w:t>Oferta Wykonawcy podlega odrzuceniu, jeż</w:t>
      </w:r>
      <w:r w:rsidRPr="005D1B1B">
        <w:rPr>
          <w:rStyle w:val="Brak"/>
          <w:lang w:val="it-IT"/>
        </w:rPr>
        <w:t>eli:</w:t>
      </w:r>
    </w:p>
    <w:p w14:paraId="0215AB23" w14:textId="77777777" w:rsidR="00A92034" w:rsidRPr="005D1B1B" w:rsidRDefault="00D06C95" w:rsidP="003D3991">
      <w:pPr>
        <w:tabs>
          <w:tab w:val="left" w:pos="284"/>
        </w:tabs>
        <w:spacing w:after="0"/>
        <w:jc w:val="both"/>
        <w:rPr>
          <w:rStyle w:val="BrakA"/>
        </w:rPr>
      </w:pPr>
      <w:r w:rsidRPr="005D1B1B">
        <w:rPr>
          <w:rStyle w:val="BrakA"/>
        </w:rPr>
        <w:t xml:space="preserve">a) </w:t>
      </w:r>
      <w:r w:rsidRPr="005D1B1B">
        <w:rPr>
          <w:rStyle w:val="Brak"/>
          <w:lang w:val="it-IT"/>
        </w:rPr>
        <w:t xml:space="preserve">Oferta </w:t>
      </w:r>
      <w:bookmarkStart w:id="1" w:name="_Hlk36725502"/>
      <w:r w:rsidRPr="005D1B1B">
        <w:rPr>
          <w:rStyle w:val="BrakA"/>
        </w:rPr>
        <w:t xml:space="preserve">nie odpowiada wymaganiom określonym przez Zamawiającego, </w:t>
      </w:r>
      <w:bookmarkEnd w:id="1"/>
      <w:r w:rsidRPr="005D1B1B">
        <w:rPr>
          <w:rStyle w:val="BrakA"/>
        </w:rPr>
        <w:t>w tym Wykonawca nie spełnia warunk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w udziału w postępowaniu lub innych wymagań określonych przez Zamawiającego,</w:t>
      </w:r>
    </w:p>
    <w:p w14:paraId="14532187" w14:textId="77777777" w:rsidR="00A92034" w:rsidRPr="005D1B1B" w:rsidRDefault="00D06C95" w:rsidP="003D3991">
      <w:pPr>
        <w:tabs>
          <w:tab w:val="left" w:pos="284"/>
        </w:tabs>
        <w:spacing w:after="0"/>
        <w:jc w:val="both"/>
        <w:rPr>
          <w:rStyle w:val="BrakA"/>
        </w:rPr>
      </w:pPr>
      <w:r w:rsidRPr="005D1B1B">
        <w:rPr>
          <w:rStyle w:val="BrakA"/>
        </w:rPr>
        <w:t>b) Oferta Wykonawcy zawiera rażąco niską cenę wykonania przedmiotu zam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wienia,</w:t>
      </w:r>
    </w:p>
    <w:p w14:paraId="5439FA48" w14:textId="77777777" w:rsidR="00A92034" w:rsidRPr="005D1B1B" w:rsidRDefault="00D06C95" w:rsidP="003D3991">
      <w:pPr>
        <w:tabs>
          <w:tab w:val="left" w:pos="284"/>
        </w:tabs>
        <w:spacing w:after="0"/>
        <w:jc w:val="both"/>
        <w:rPr>
          <w:rStyle w:val="BrakA"/>
        </w:rPr>
      </w:pPr>
      <w:r w:rsidRPr="005D1B1B">
        <w:rPr>
          <w:rStyle w:val="BrakA"/>
        </w:rPr>
        <w:t>c) Oferta Wykonawcy jest nieważna na gruncie obowiązujących przepis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w prawa,</w:t>
      </w:r>
    </w:p>
    <w:p w14:paraId="4F437C83" w14:textId="77777777" w:rsidR="00A92034" w:rsidRPr="005D1B1B" w:rsidRDefault="00D06C95" w:rsidP="003D3991">
      <w:pPr>
        <w:tabs>
          <w:tab w:val="left" w:pos="284"/>
        </w:tabs>
        <w:spacing w:after="0"/>
        <w:jc w:val="both"/>
        <w:rPr>
          <w:rStyle w:val="BrakA"/>
        </w:rPr>
      </w:pPr>
      <w:r w:rsidRPr="005D1B1B">
        <w:rPr>
          <w:rStyle w:val="BrakA"/>
        </w:rPr>
        <w:t>d) Wykonawca nie wyraził zgody na poprawienie innych omyłek w Ofercie w terminie wyznaczonym przez Zamawiającego,</w:t>
      </w:r>
    </w:p>
    <w:p w14:paraId="6B0C9E0E" w14:textId="77777777" w:rsidR="00A92034" w:rsidRPr="005D1B1B" w:rsidRDefault="00D06C95" w:rsidP="003D3991">
      <w:pPr>
        <w:tabs>
          <w:tab w:val="left" w:pos="284"/>
        </w:tabs>
        <w:spacing w:after="0"/>
        <w:jc w:val="both"/>
        <w:rPr>
          <w:rStyle w:val="BrakA"/>
        </w:rPr>
      </w:pPr>
      <w:r w:rsidRPr="005D1B1B">
        <w:rPr>
          <w:rStyle w:val="BrakA"/>
        </w:rPr>
        <w:t>e) Wykonawca nie uzupełnił lub nie złożył wyjaśnień dotyczących jego Oferty na wezwanie Zamawiającego.</w:t>
      </w:r>
    </w:p>
    <w:p w14:paraId="5E187193" w14:textId="20EF5B11" w:rsidR="00A92034" w:rsidRPr="005D1B1B" w:rsidRDefault="00A92034">
      <w:pPr>
        <w:tabs>
          <w:tab w:val="left" w:pos="284"/>
        </w:tabs>
        <w:spacing w:after="0"/>
        <w:jc w:val="both"/>
        <w:rPr>
          <w:rStyle w:val="BrakA"/>
        </w:rPr>
      </w:pPr>
    </w:p>
    <w:p w14:paraId="792F6C4A" w14:textId="30DDA8D7" w:rsidR="000E64D1" w:rsidRPr="005D1B1B" w:rsidRDefault="000E64D1" w:rsidP="000E64D1">
      <w:pPr>
        <w:pStyle w:val="Akapitzlist"/>
        <w:numPr>
          <w:ilvl w:val="0"/>
          <w:numId w:val="25"/>
        </w:numPr>
        <w:spacing w:after="0"/>
        <w:ind w:left="142" w:hanging="426"/>
        <w:contextualSpacing/>
        <w:jc w:val="both"/>
        <w:rPr>
          <w:rStyle w:val="BrakA"/>
          <w:rFonts w:cs="Calibri"/>
          <w:b/>
          <w:bCs/>
        </w:rPr>
      </w:pPr>
      <w:r w:rsidRPr="005D1B1B">
        <w:rPr>
          <w:rStyle w:val="BrakA"/>
          <w:rFonts w:cs="Calibri"/>
          <w:b/>
          <w:bCs/>
        </w:rPr>
        <w:t xml:space="preserve">Przypadki wykluczenia Wykonawcy z postępowania </w:t>
      </w:r>
    </w:p>
    <w:p w14:paraId="6F3B013A" w14:textId="77777777" w:rsidR="003A055A" w:rsidRPr="004233CE" w:rsidRDefault="003A055A" w:rsidP="003A055A">
      <w:pPr>
        <w:jc w:val="both"/>
        <w:rPr>
          <w:rStyle w:val="Hyperlink3"/>
          <w:rFonts w:ascii="Calibri" w:eastAsia="Arial" w:hAnsi="Calibri"/>
          <w:sz w:val="22"/>
          <w:szCs w:val="22"/>
        </w:rPr>
      </w:pPr>
      <w:r w:rsidRPr="004233CE">
        <w:rPr>
          <w:rStyle w:val="Hyperlink3"/>
          <w:rFonts w:ascii="Calibri" w:eastAsia="Arial" w:hAnsi="Calibri"/>
          <w:sz w:val="22"/>
          <w:szCs w:val="22"/>
        </w:rPr>
        <w:t xml:space="preserve">Zgodnie z art. 7 ust. 1 ustawy sankcyjnej: </w:t>
      </w:r>
    </w:p>
    <w:p w14:paraId="45AB135E" w14:textId="77777777" w:rsidR="003A055A" w:rsidRPr="004233CE" w:rsidRDefault="003A055A" w:rsidP="003A055A">
      <w:pPr>
        <w:jc w:val="both"/>
        <w:rPr>
          <w:rStyle w:val="Hyperlink3"/>
          <w:rFonts w:ascii="Calibri" w:eastAsia="Arial" w:hAnsi="Calibri"/>
          <w:sz w:val="22"/>
          <w:szCs w:val="22"/>
        </w:rPr>
      </w:pPr>
      <w:r w:rsidRPr="004233CE">
        <w:rPr>
          <w:rStyle w:val="Hyperlink3"/>
          <w:rFonts w:ascii="Calibri" w:eastAsia="Arial" w:hAnsi="Calibri"/>
          <w:sz w:val="22"/>
          <w:szCs w:val="22"/>
        </w:rPr>
        <w:t>Z postępowania o udzielenie zamówienia publicznego lub konkursu wyklucza się:</w:t>
      </w:r>
    </w:p>
    <w:p w14:paraId="4F12DC62" w14:textId="77777777" w:rsidR="003A055A" w:rsidRPr="004233CE" w:rsidRDefault="003A055A" w:rsidP="003A055A">
      <w:pPr>
        <w:spacing w:after="120"/>
        <w:ind w:left="360"/>
        <w:jc w:val="both"/>
        <w:rPr>
          <w:rStyle w:val="Hyperlink3"/>
          <w:rFonts w:ascii="Calibri" w:eastAsia="Arial" w:hAnsi="Calibri"/>
          <w:i/>
          <w:iCs/>
          <w:sz w:val="22"/>
          <w:szCs w:val="22"/>
        </w:rPr>
      </w:pPr>
      <w:r w:rsidRPr="004233CE">
        <w:rPr>
          <w:rStyle w:val="Hyperlink3"/>
          <w:rFonts w:ascii="Calibri" w:eastAsia="Arial" w:hAnsi="Calibri"/>
          <w:i/>
          <w:iCs/>
          <w:sz w:val="22"/>
          <w:szCs w:val="22"/>
        </w:rPr>
        <w:t xml:space="preserve">1) </w:t>
      </w:r>
      <w:r w:rsidRPr="004233CE">
        <w:rPr>
          <w:rStyle w:val="Hyperlink3"/>
          <w:rFonts w:ascii="Calibri" w:eastAsia="Arial" w:hAnsi="Calibri"/>
          <w:i/>
          <w:iCs/>
          <w:sz w:val="22"/>
          <w:szCs w:val="22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 środka, o którym mowa w art. 1 pkt 3;</w:t>
      </w:r>
    </w:p>
    <w:p w14:paraId="219D7046" w14:textId="77777777" w:rsidR="003A055A" w:rsidRPr="004233CE" w:rsidRDefault="003A055A" w:rsidP="003A055A">
      <w:pPr>
        <w:spacing w:after="120"/>
        <w:ind w:left="360"/>
        <w:jc w:val="both"/>
        <w:rPr>
          <w:rStyle w:val="Hyperlink3"/>
          <w:rFonts w:ascii="Calibri" w:eastAsia="Arial" w:hAnsi="Calibri"/>
          <w:i/>
          <w:iCs/>
          <w:sz w:val="22"/>
          <w:szCs w:val="22"/>
        </w:rPr>
      </w:pPr>
      <w:r w:rsidRPr="004233CE">
        <w:rPr>
          <w:rStyle w:val="Hyperlink3"/>
          <w:rFonts w:ascii="Calibri" w:eastAsia="Arial" w:hAnsi="Calibri"/>
          <w:i/>
          <w:iCs/>
          <w:sz w:val="22"/>
          <w:szCs w:val="22"/>
        </w:rPr>
        <w:t xml:space="preserve">2) </w:t>
      </w:r>
      <w:r w:rsidRPr="004233CE">
        <w:rPr>
          <w:rStyle w:val="Hyperlink3"/>
          <w:rFonts w:ascii="Calibri" w:eastAsia="Arial" w:hAnsi="Calibri"/>
          <w:i/>
          <w:iCs/>
          <w:sz w:val="22"/>
          <w:szCs w:val="22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FE8EAA6" w14:textId="77777777" w:rsidR="003A055A" w:rsidRPr="004233CE" w:rsidRDefault="003A055A" w:rsidP="003A055A">
      <w:pPr>
        <w:spacing w:after="120"/>
        <w:ind w:left="360"/>
        <w:jc w:val="both"/>
        <w:rPr>
          <w:rStyle w:val="Hyperlink3"/>
          <w:rFonts w:ascii="Calibri" w:eastAsia="Arial" w:hAnsi="Calibri"/>
          <w:i/>
          <w:iCs/>
          <w:sz w:val="22"/>
          <w:szCs w:val="22"/>
        </w:rPr>
      </w:pPr>
      <w:r w:rsidRPr="004233CE">
        <w:rPr>
          <w:rStyle w:val="Hyperlink3"/>
          <w:rFonts w:ascii="Calibri" w:eastAsia="Arial" w:hAnsi="Calibri"/>
          <w:i/>
          <w:iCs/>
          <w:sz w:val="22"/>
          <w:szCs w:val="22"/>
        </w:rPr>
        <w:t xml:space="preserve">3) </w:t>
      </w:r>
      <w:r w:rsidRPr="004233CE">
        <w:rPr>
          <w:rStyle w:val="Hyperlink3"/>
          <w:rFonts w:ascii="Calibri" w:eastAsia="Arial" w:hAnsi="Calibri"/>
          <w:i/>
          <w:iCs/>
          <w:sz w:val="22"/>
          <w:szCs w:val="22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B75074F" w14:textId="77777777" w:rsidR="00BB77F1" w:rsidRPr="005D1B1B" w:rsidRDefault="00BB77F1">
      <w:pPr>
        <w:tabs>
          <w:tab w:val="left" w:pos="284"/>
        </w:tabs>
        <w:spacing w:after="0"/>
        <w:jc w:val="both"/>
        <w:rPr>
          <w:rStyle w:val="BrakA"/>
        </w:rPr>
      </w:pPr>
    </w:p>
    <w:p w14:paraId="6ACA0338" w14:textId="7542C7F1" w:rsidR="00A92034" w:rsidRPr="005D1B1B" w:rsidRDefault="008A6D09">
      <w:pPr>
        <w:tabs>
          <w:tab w:val="left" w:pos="284"/>
        </w:tabs>
        <w:spacing w:after="0"/>
        <w:jc w:val="both"/>
        <w:rPr>
          <w:rStyle w:val="BrakA"/>
        </w:rPr>
      </w:pPr>
      <w:r w:rsidRPr="005D1B1B">
        <w:rPr>
          <w:rStyle w:val="Brak"/>
          <w:b/>
          <w:bCs/>
        </w:rPr>
        <w:t>X</w:t>
      </w:r>
      <w:r w:rsidR="000E64D1" w:rsidRPr="005D1B1B">
        <w:rPr>
          <w:rStyle w:val="Brak"/>
          <w:b/>
          <w:bCs/>
        </w:rPr>
        <w:t>I</w:t>
      </w:r>
      <w:r w:rsidR="00D06C95" w:rsidRPr="005D1B1B">
        <w:rPr>
          <w:rStyle w:val="Brak"/>
          <w:b/>
          <w:bCs/>
        </w:rPr>
        <w:t>I. Unieważnienie:</w:t>
      </w:r>
    </w:p>
    <w:p w14:paraId="62EA6DFB" w14:textId="77777777" w:rsidR="00A92034" w:rsidRPr="005D1B1B" w:rsidRDefault="00D06C95" w:rsidP="003D3991">
      <w:pPr>
        <w:tabs>
          <w:tab w:val="left" w:pos="0"/>
          <w:tab w:val="left" w:pos="142"/>
        </w:tabs>
        <w:spacing w:after="0"/>
        <w:jc w:val="both"/>
        <w:rPr>
          <w:rStyle w:val="BrakA"/>
        </w:rPr>
      </w:pPr>
      <w:r w:rsidRPr="005D1B1B">
        <w:rPr>
          <w:rStyle w:val="BrakA"/>
        </w:rPr>
        <w:t>Zamawiający zastrzega sobie prawo zmiany niniejszego zapytania, a także unieważnienia postępowania. Postępowanie może zostać unieważnione w szczeg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lności w przypadku, gdy:</w:t>
      </w:r>
    </w:p>
    <w:p w14:paraId="568A3317" w14:textId="49002887" w:rsidR="00A92034" w:rsidRPr="005D1B1B" w:rsidRDefault="00D06C95" w:rsidP="003D3991">
      <w:pPr>
        <w:numPr>
          <w:ilvl w:val="0"/>
          <w:numId w:val="10"/>
        </w:numPr>
        <w:tabs>
          <w:tab w:val="clear" w:pos="284"/>
          <w:tab w:val="left" w:pos="0"/>
        </w:tabs>
        <w:spacing w:after="0"/>
        <w:ind w:left="284" w:hanging="284"/>
        <w:jc w:val="both"/>
      </w:pPr>
      <w:r w:rsidRPr="005D1B1B">
        <w:rPr>
          <w:rStyle w:val="BrakA"/>
        </w:rPr>
        <w:lastRenderedPageBreak/>
        <w:t>W Postępowaniu w nie złoż</w:t>
      </w:r>
      <w:r w:rsidRPr="005D1B1B">
        <w:rPr>
          <w:rStyle w:val="BrakA"/>
          <w:lang w:val="it-IT"/>
        </w:rPr>
        <w:t xml:space="preserve">ono </w:t>
      </w:r>
      <w:r w:rsidRPr="005D1B1B">
        <w:rPr>
          <w:rStyle w:val="BrakA"/>
        </w:rPr>
        <w:t xml:space="preserve">żadnej </w:t>
      </w:r>
      <w:r w:rsidR="005851D4">
        <w:rPr>
          <w:rStyle w:val="BrakA"/>
        </w:rPr>
        <w:t>o</w:t>
      </w:r>
      <w:r w:rsidR="005851D4" w:rsidRPr="005D1B1B">
        <w:rPr>
          <w:rStyle w:val="BrakA"/>
        </w:rPr>
        <w:t xml:space="preserve">ferty </w:t>
      </w:r>
      <w:r w:rsidRPr="005D1B1B">
        <w:rPr>
          <w:rStyle w:val="BrakA"/>
        </w:rPr>
        <w:t xml:space="preserve">lub wszystkie </w:t>
      </w:r>
      <w:r w:rsidR="005851D4">
        <w:rPr>
          <w:rStyle w:val="BrakA"/>
        </w:rPr>
        <w:t>o</w:t>
      </w:r>
      <w:r w:rsidR="005851D4" w:rsidRPr="005D1B1B">
        <w:rPr>
          <w:rStyle w:val="BrakA"/>
        </w:rPr>
        <w:t xml:space="preserve">ferty </w:t>
      </w:r>
      <w:r w:rsidRPr="005D1B1B">
        <w:rPr>
          <w:rStyle w:val="BrakA"/>
        </w:rPr>
        <w:t>podlegają odrzuceniu</w:t>
      </w:r>
      <w:r w:rsidR="005851D4">
        <w:rPr>
          <w:rStyle w:val="BrakA"/>
        </w:rPr>
        <w:t>;</w:t>
      </w:r>
    </w:p>
    <w:p w14:paraId="0ED6CB55" w14:textId="05C19764" w:rsidR="00A92034" w:rsidRPr="005D1B1B" w:rsidRDefault="00D06C95" w:rsidP="003D3991">
      <w:pPr>
        <w:numPr>
          <w:ilvl w:val="0"/>
          <w:numId w:val="10"/>
        </w:numPr>
        <w:tabs>
          <w:tab w:val="clear" w:pos="284"/>
          <w:tab w:val="left" w:pos="0"/>
        </w:tabs>
        <w:spacing w:after="0"/>
        <w:ind w:left="284" w:hanging="284"/>
        <w:jc w:val="both"/>
      </w:pPr>
      <w:r w:rsidRPr="005D1B1B">
        <w:rPr>
          <w:rStyle w:val="BrakA"/>
        </w:rPr>
        <w:t>Cena Oferty Najkorzystniejszej przewyższa kwotę, kt</w:t>
      </w:r>
      <w:r w:rsidRPr="005D1B1B">
        <w:rPr>
          <w:rStyle w:val="BrakA"/>
          <w:lang w:val="es-ES_tradnl"/>
        </w:rPr>
        <w:t>ó</w:t>
      </w:r>
      <w:r w:rsidRPr="005D1B1B">
        <w:rPr>
          <w:rStyle w:val="BrakA"/>
        </w:rPr>
        <w:t>ra została przeznaczona na sfinansowanie zam</w:t>
      </w:r>
      <w:r w:rsidRPr="005D1B1B">
        <w:rPr>
          <w:rStyle w:val="BrakA"/>
          <w:lang w:val="es-ES_tradnl"/>
        </w:rPr>
        <w:t>ó</w:t>
      </w:r>
      <w:r w:rsidRPr="005D1B1B">
        <w:rPr>
          <w:rStyle w:val="BrakA"/>
        </w:rPr>
        <w:t>wienia, chyba że możliwe jest zwiększenie tej kwoty do ceny Oferty Najkorzystniejszej, co zaakceptował Kierownik Zamawiającego lub osoba posiadająca stosowne pełnomocnictwo</w:t>
      </w:r>
      <w:r w:rsidR="005851D4">
        <w:rPr>
          <w:rStyle w:val="BrakA"/>
        </w:rPr>
        <w:t>;</w:t>
      </w:r>
      <w:r w:rsidRPr="005D1B1B">
        <w:rPr>
          <w:rStyle w:val="BrakA"/>
        </w:rPr>
        <w:t xml:space="preserve"> </w:t>
      </w:r>
    </w:p>
    <w:p w14:paraId="6143246A" w14:textId="6ED99D4F" w:rsidR="00A92034" w:rsidRPr="005D1B1B" w:rsidRDefault="00D06C95" w:rsidP="003D3991">
      <w:pPr>
        <w:numPr>
          <w:ilvl w:val="0"/>
          <w:numId w:val="10"/>
        </w:numPr>
        <w:tabs>
          <w:tab w:val="clear" w:pos="284"/>
          <w:tab w:val="left" w:pos="0"/>
        </w:tabs>
        <w:spacing w:after="0"/>
        <w:ind w:left="284" w:hanging="284"/>
        <w:jc w:val="both"/>
      </w:pPr>
      <w:r w:rsidRPr="005D1B1B">
        <w:rPr>
          <w:rStyle w:val="BrakA"/>
        </w:rPr>
        <w:t>Postępowanie jest dotknięte wadą lub błędem</w:t>
      </w:r>
      <w:r w:rsidR="005851D4">
        <w:rPr>
          <w:rStyle w:val="BrakA"/>
        </w:rPr>
        <w:t>;</w:t>
      </w:r>
    </w:p>
    <w:p w14:paraId="67D8DA9C" w14:textId="2D243D38" w:rsidR="00A92034" w:rsidRPr="005D1B1B" w:rsidRDefault="00D06C95" w:rsidP="003D3991">
      <w:pPr>
        <w:numPr>
          <w:ilvl w:val="0"/>
          <w:numId w:val="10"/>
        </w:numPr>
        <w:tabs>
          <w:tab w:val="clear" w:pos="284"/>
          <w:tab w:val="left" w:pos="0"/>
        </w:tabs>
        <w:spacing w:after="0"/>
        <w:ind w:left="284" w:hanging="284"/>
        <w:jc w:val="both"/>
      </w:pPr>
      <w:r w:rsidRPr="005D1B1B">
        <w:rPr>
          <w:rStyle w:val="BrakA"/>
        </w:rPr>
        <w:t>Udzielenie zam</w:t>
      </w:r>
      <w:r w:rsidRPr="005D1B1B">
        <w:rPr>
          <w:rStyle w:val="BrakA"/>
          <w:lang w:val="es-ES_tradnl"/>
        </w:rPr>
        <w:t>ó</w:t>
      </w:r>
      <w:r w:rsidRPr="005D1B1B">
        <w:rPr>
          <w:rStyle w:val="BrakA"/>
        </w:rPr>
        <w:t>wienia na oferowanych warunkach nie leży w interesie PWM</w:t>
      </w:r>
      <w:r w:rsidR="005851D4">
        <w:rPr>
          <w:rStyle w:val="BrakA"/>
        </w:rPr>
        <w:t>;</w:t>
      </w:r>
    </w:p>
    <w:p w14:paraId="0547864A" w14:textId="025DCC0F" w:rsidR="00A92034" w:rsidRPr="005D1B1B" w:rsidRDefault="00D06C95" w:rsidP="003D3991">
      <w:pPr>
        <w:numPr>
          <w:ilvl w:val="0"/>
          <w:numId w:val="10"/>
        </w:numPr>
        <w:tabs>
          <w:tab w:val="clear" w:pos="284"/>
          <w:tab w:val="left" w:pos="0"/>
        </w:tabs>
        <w:spacing w:after="0"/>
        <w:ind w:left="284" w:hanging="284"/>
        <w:jc w:val="both"/>
      </w:pPr>
      <w:r w:rsidRPr="005D1B1B">
        <w:rPr>
          <w:rStyle w:val="BrakA"/>
        </w:rPr>
        <w:t>Wystąpiła istotna zmiana okoliczności powodują</w:t>
      </w:r>
      <w:r w:rsidRPr="005D1B1B">
        <w:rPr>
          <w:rStyle w:val="BrakA"/>
          <w:lang w:val="it-IT"/>
        </w:rPr>
        <w:t xml:space="preserve">ca, </w:t>
      </w:r>
      <w:r w:rsidRPr="005D1B1B">
        <w:rPr>
          <w:rStyle w:val="BrakA"/>
        </w:rPr>
        <w:t>że prowadzenie postępowania lub wykonanie zam</w:t>
      </w:r>
      <w:r w:rsidRPr="005D1B1B">
        <w:rPr>
          <w:rStyle w:val="BrakA"/>
          <w:lang w:val="es-ES_tradnl"/>
        </w:rPr>
        <w:t>ó</w:t>
      </w:r>
      <w:r w:rsidRPr="005D1B1B">
        <w:rPr>
          <w:rStyle w:val="BrakA"/>
        </w:rPr>
        <w:t>wienia nie leży w interesie PWM, czego nie można było wcześniej przewidzieć</w:t>
      </w:r>
      <w:r w:rsidR="005851D4">
        <w:rPr>
          <w:rStyle w:val="BrakA"/>
        </w:rPr>
        <w:t>.</w:t>
      </w:r>
    </w:p>
    <w:p w14:paraId="23F782C7" w14:textId="77777777" w:rsidR="00A92034" w:rsidRPr="005D1B1B" w:rsidRDefault="00A92034">
      <w:pPr>
        <w:tabs>
          <w:tab w:val="left" w:pos="284"/>
        </w:tabs>
        <w:spacing w:after="0"/>
        <w:jc w:val="both"/>
        <w:rPr>
          <w:rStyle w:val="BrakA"/>
        </w:rPr>
      </w:pPr>
    </w:p>
    <w:p w14:paraId="6960C11D" w14:textId="3989965E" w:rsidR="00A92034" w:rsidRPr="005D1B1B" w:rsidRDefault="008A6D09">
      <w:pPr>
        <w:tabs>
          <w:tab w:val="left" w:pos="284"/>
        </w:tabs>
        <w:spacing w:after="0"/>
        <w:jc w:val="both"/>
        <w:rPr>
          <w:rStyle w:val="Brak"/>
          <w:b/>
          <w:bCs/>
        </w:rPr>
      </w:pPr>
      <w:r w:rsidRPr="005D1B1B">
        <w:rPr>
          <w:rStyle w:val="Brak"/>
          <w:b/>
          <w:bCs/>
        </w:rPr>
        <w:t>X</w:t>
      </w:r>
      <w:r w:rsidR="00D06C95" w:rsidRPr="005D1B1B">
        <w:rPr>
          <w:rStyle w:val="Brak"/>
          <w:b/>
          <w:bCs/>
        </w:rPr>
        <w:t>I</w:t>
      </w:r>
      <w:r w:rsidR="00E44184" w:rsidRPr="005D1B1B">
        <w:rPr>
          <w:rStyle w:val="Brak"/>
          <w:b/>
          <w:bCs/>
        </w:rPr>
        <w:t>I</w:t>
      </w:r>
      <w:r w:rsidR="00D06C95" w:rsidRPr="005D1B1B">
        <w:rPr>
          <w:rStyle w:val="Brak"/>
          <w:b/>
          <w:bCs/>
        </w:rPr>
        <w:t>I. Informacje dodatkowe</w:t>
      </w:r>
    </w:p>
    <w:p w14:paraId="3FDD77E9" w14:textId="2E9FC760" w:rsidR="00A92034" w:rsidRPr="005D1B1B" w:rsidRDefault="00EE2253" w:rsidP="003D3991">
      <w:pPr>
        <w:tabs>
          <w:tab w:val="left" w:pos="0"/>
        </w:tabs>
        <w:spacing w:after="0"/>
        <w:jc w:val="both"/>
        <w:rPr>
          <w:rStyle w:val="BrakA"/>
        </w:rPr>
      </w:pPr>
      <w:r w:rsidRPr="005D1B1B">
        <w:rPr>
          <w:rStyle w:val="BrakA"/>
        </w:rPr>
        <w:t xml:space="preserve">a) </w:t>
      </w:r>
      <w:r w:rsidR="00D06C95" w:rsidRPr="005D1B1B">
        <w:rPr>
          <w:rStyle w:val="BrakA"/>
        </w:rPr>
        <w:t>Potencjalni Wykonawcy nie będą uprawnieni do występowania z jakimikolwiek roszczeniami pieniężnymi lub niepieniężnymi wobec Zamawiającego w związku niniejszym zapytaniem ofertowym, w tym z tytułu poniesionych przez nich koszt</w:t>
      </w:r>
      <w:r w:rsidR="00D06C95" w:rsidRPr="005D1B1B">
        <w:rPr>
          <w:rStyle w:val="Brak"/>
          <w:lang w:val="es-ES_tradnl"/>
        </w:rPr>
        <w:t>ó</w:t>
      </w:r>
      <w:r w:rsidR="00D06C95" w:rsidRPr="005D1B1B">
        <w:rPr>
          <w:rStyle w:val="BrakA"/>
        </w:rPr>
        <w:t>w i szk</w:t>
      </w:r>
      <w:r w:rsidR="00D06C95" w:rsidRPr="005D1B1B">
        <w:rPr>
          <w:rStyle w:val="Brak"/>
          <w:lang w:val="es-ES_tradnl"/>
        </w:rPr>
        <w:t>ó</w:t>
      </w:r>
      <w:r w:rsidR="00D06C95" w:rsidRPr="005D1B1B">
        <w:rPr>
          <w:rStyle w:val="BrakA"/>
        </w:rPr>
        <w:t>d, w szczeg</w:t>
      </w:r>
      <w:r w:rsidR="00D06C95" w:rsidRPr="005D1B1B">
        <w:rPr>
          <w:rStyle w:val="Brak"/>
          <w:lang w:val="es-ES_tradnl"/>
        </w:rPr>
        <w:t>ó</w:t>
      </w:r>
      <w:r w:rsidR="00D06C95" w:rsidRPr="005D1B1B">
        <w:rPr>
          <w:rStyle w:val="BrakA"/>
        </w:rPr>
        <w:t>lności w przypadku odstąpienia przez niego od postępowania lub wyboru innego Wykonawcy</w:t>
      </w:r>
      <w:r w:rsidR="005851D4">
        <w:rPr>
          <w:rStyle w:val="BrakA"/>
        </w:rPr>
        <w:t>;</w:t>
      </w:r>
    </w:p>
    <w:p w14:paraId="2E4E0195" w14:textId="3D30B6CD" w:rsidR="00A92034" w:rsidRPr="005D1B1B" w:rsidRDefault="00EE2253" w:rsidP="003D3991">
      <w:pPr>
        <w:tabs>
          <w:tab w:val="left" w:pos="0"/>
        </w:tabs>
        <w:spacing w:after="0"/>
        <w:jc w:val="both"/>
        <w:rPr>
          <w:rStyle w:val="BrakA"/>
        </w:rPr>
      </w:pPr>
      <w:r w:rsidRPr="005D1B1B">
        <w:rPr>
          <w:rStyle w:val="BrakA"/>
        </w:rPr>
        <w:t xml:space="preserve">b) </w:t>
      </w:r>
      <w:r w:rsidR="00D06C95" w:rsidRPr="005D1B1B">
        <w:rPr>
          <w:rStyle w:val="BrakA"/>
        </w:rPr>
        <w:t>W przypadku złożenia oferty niekompletnej lub zawierającej błędy Zamawiający dopuszcza możliwość uzupełnienia dokument</w:t>
      </w:r>
      <w:r w:rsidR="00D06C95" w:rsidRPr="005D1B1B">
        <w:rPr>
          <w:rStyle w:val="Brak"/>
          <w:lang w:val="es-ES_tradnl"/>
        </w:rPr>
        <w:t>ó</w:t>
      </w:r>
      <w:r w:rsidR="00D06C95" w:rsidRPr="005D1B1B">
        <w:rPr>
          <w:rStyle w:val="BrakA"/>
        </w:rPr>
        <w:t>w, oświadczeń lub złożenia wyjaśnień ich dotyczących. Zamawiający może ograniczyć podmiotowo zakres wyjaśnień i uzupełnień tylko w odniesieniu do oferty Wykonawcy, kt</w:t>
      </w:r>
      <w:r w:rsidR="00D06C95" w:rsidRPr="005D1B1B">
        <w:rPr>
          <w:rStyle w:val="Brak"/>
          <w:lang w:val="es-ES_tradnl"/>
        </w:rPr>
        <w:t>ó</w:t>
      </w:r>
      <w:r w:rsidR="00D06C95" w:rsidRPr="005D1B1B">
        <w:rPr>
          <w:rStyle w:val="BrakA"/>
        </w:rPr>
        <w:t>rego oferta została najwyżej oceniona</w:t>
      </w:r>
      <w:r w:rsidR="005851D4">
        <w:rPr>
          <w:rStyle w:val="BrakA"/>
        </w:rPr>
        <w:t>;</w:t>
      </w:r>
    </w:p>
    <w:p w14:paraId="019F861A" w14:textId="0A24ABFB" w:rsidR="00A92034" w:rsidRPr="005D1B1B" w:rsidRDefault="00EE2253" w:rsidP="003D3991">
      <w:pPr>
        <w:tabs>
          <w:tab w:val="left" w:pos="0"/>
        </w:tabs>
        <w:spacing w:after="0"/>
        <w:jc w:val="both"/>
        <w:rPr>
          <w:rStyle w:val="BrakA"/>
        </w:rPr>
      </w:pPr>
      <w:r w:rsidRPr="005D1B1B">
        <w:rPr>
          <w:rStyle w:val="BrakA"/>
        </w:rPr>
        <w:t xml:space="preserve">c) </w:t>
      </w:r>
      <w:r w:rsidR="00D06C95" w:rsidRPr="005D1B1B">
        <w:rPr>
          <w:rStyle w:val="BrakA"/>
        </w:rPr>
        <w:t xml:space="preserve">Zamawiający skontaktuje się z wybranym Wykonawcą i poinformuje drogą </w:t>
      </w:r>
      <w:r w:rsidR="008A6D09" w:rsidRPr="005D1B1B">
        <w:rPr>
          <w:rStyle w:val="BrakA"/>
        </w:rPr>
        <w:t>e-</w:t>
      </w:r>
      <w:r w:rsidR="00D06C95" w:rsidRPr="00B457ED">
        <w:rPr>
          <w:rStyle w:val="BrakA"/>
        </w:rPr>
        <w:t>mailow</w:t>
      </w:r>
      <w:r w:rsidR="00D06C95" w:rsidRPr="005D1B1B">
        <w:rPr>
          <w:rStyle w:val="BrakA"/>
        </w:rPr>
        <w:t>ą o wyborze oferty. Ponadto wyb</w:t>
      </w:r>
      <w:r w:rsidR="00D06C95" w:rsidRPr="005D1B1B">
        <w:rPr>
          <w:rStyle w:val="Brak"/>
          <w:lang w:val="es-ES_tradnl"/>
        </w:rPr>
        <w:t>ó</w:t>
      </w:r>
      <w:r w:rsidR="00D06C95" w:rsidRPr="005D1B1B">
        <w:rPr>
          <w:rStyle w:val="BrakA"/>
        </w:rPr>
        <w:t>r danego Wykonawcy zostanie ogłoszony na stronie internetowej Zamawiającego</w:t>
      </w:r>
      <w:r w:rsidR="005851D4">
        <w:rPr>
          <w:rStyle w:val="BrakA"/>
        </w:rPr>
        <w:t>;</w:t>
      </w:r>
    </w:p>
    <w:p w14:paraId="5FE8462C" w14:textId="39D76959" w:rsidR="00A92034" w:rsidRPr="005D1B1B" w:rsidRDefault="00D06C95" w:rsidP="003D3991">
      <w:pPr>
        <w:spacing w:after="0"/>
        <w:jc w:val="both"/>
        <w:rPr>
          <w:rStyle w:val="BrakA"/>
        </w:rPr>
      </w:pPr>
      <w:r w:rsidRPr="005D1B1B">
        <w:rPr>
          <w:rStyle w:val="BrakA"/>
        </w:rPr>
        <w:t>d) Zamawiający może najpierw dokonać oceny ofert, a następnie zbadać, czy oferta Wykonawcy, kt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rego oferta została oceniona jako najkorzystniejsza, nie podlega wykluczeniu oraz spełnia warunki udziału w postępowaniu</w:t>
      </w:r>
      <w:r w:rsidR="005851D4">
        <w:rPr>
          <w:rStyle w:val="BrakA"/>
        </w:rPr>
        <w:t>;</w:t>
      </w:r>
    </w:p>
    <w:p w14:paraId="6CD8DEB3" w14:textId="211BA864" w:rsidR="00A92034" w:rsidRPr="005D1B1B" w:rsidRDefault="00D06C95" w:rsidP="003D3991">
      <w:pPr>
        <w:tabs>
          <w:tab w:val="left" w:pos="284"/>
        </w:tabs>
        <w:spacing w:after="0"/>
        <w:jc w:val="both"/>
        <w:rPr>
          <w:rStyle w:val="Hyperlink1"/>
        </w:rPr>
      </w:pPr>
      <w:r w:rsidRPr="005D1B1B">
        <w:rPr>
          <w:rStyle w:val="BrakA"/>
        </w:rPr>
        <w:t>e)</w:t>
      </w:r>
      <w:r w:rsidRPr="005D1B1B">
        <w:rPr>
          <w:rStyle w:val="BrakA"/>
        </w:rPr>
        <w:tab/>
        <w:t>Wykonawca może zwr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 xml:space="preserve">cić się do Zamawiającego z wnioskiem o udzielenie wyjaśnień w kwestiach </w:t>
      </w:r>
      <w:r w:rsidR="005851D4" w:rsidRPr="005D1B1B">
        <w:rPr>
          <w:rStyle w:val="BrakA"/>
        </w:rPr>
        <w:t>merytory</w:t>
      </w:r>
      <w:r w:rsidR="005851D4">
        <w:rPr>
          <w:rStyle w:val="BrakA"/>
        </w:rPr>
        <w:t>cznych</w:t>
      </w:r>
      <w:r w:rsidR="001B09C0">
        <w:rPr>
          <w:rStyle w:val="BrakA"/>
        </w:rPr>
        <w:t xml:space="preserve"> </w:t>
      </w:r>
      <w:r w:rsidRPr="005D1B1B">
        <w:rPr>
          <w:rStyle w:val="BrakA"/>
        </w:rPr>
        <w:t xml:space="preserve">i </w:t>
      </w:r>
      <w:r w:rsidR="005851D4" w:rsidRPr="005D1B1B">
        <w:rPr>
          <w:rStyle w:val="BrakA"/>
        </w:rPr>
        <w:t>procedur</w:t>
      </w:r>
      <w:r w:rsidR="005851D4">
        <w:rPr>
          <w:rStyle w:val="BrakA"/>
        </w:rPr>
        <w:t>alnych</w:t>
      </w:r>
      <w:r w:rsidR="005851D4" w:rsidRPr="005D1B1B">
        <w:rPr>
          <w:rStyle w:val="BrakA"/>
        </w:rPr>
        <w:t xml:space="preserve"> </w:t>
      </w:r>
      <w:r w:rsidRPr="005D1B1B">
        <w:rPr>
          <w:rStyle w:val="BrakA"/>
        </w:rPr>
        <w:t xml:space="preserve">w formie elektronicznej na adres: </w:t>
      </w:r>
      <w:hyperlink r:id="rId12" w:history="1">
        <w:r w:rsidRPr="005D1B1B">
          <w:rPr>
            <w:rStyle w:val="Hyperlink1"/>
          </w:rPr>
          <w:t>zamowienia_publiczne@pwm.com.pl</w:t>
        </w:r>
      </w:hyperlink>
    </w:p>
    <w:p w14:paraId="56E460BA" w14:textId="77777777" w:rsidR="00A92034" w:rsidRPr="005D1B1B" w:rsidRDefault="00A92034" w:rsidP="00F610E7">
      <w:pPr>
        <w:spacing w:after="0"/>
        <w:ind w:left="284" w:right="425"/>
        <w:rPr>
          <w:rStyle w:val="BrakA"/>
        </w:rPr>
      </w:pPr>
    </w:p>
    <w:p w14:paraId="7ACC08F3" w14:textId="77777777" w:rsidR="00A92034" w:rsidRPr="005D1B1B" w:rsidRDefault="00D06C95">
      <w:pPr>
        <w:spacing w:after="0"/>
        <w:jc w:val="both"/>
        <w:rPr>
          <w:rStyle w:val="Brak"/>
          <w:b/>
          <w:bCs/>
        </w:rPr>
      </w:pPr>
      <w:r w:rsidRPr="005D1B1B">
        <w:rPr>
          <w:rStyle w:val="Brak"/>
          <w:b/>
          <w:bCs/>
        </w:rPr>
        <w:t>XIV. Klauzula informacyjna w zakresie przetwarzania danych osobowych</w:t>
      </w:r>
    </w:p>
    <w:p w14:paraId="00803F74" w14:textId="62768027" w:rsidR="00A92034" w:rsidRPr="005D1B1B" w:rsidRDefault="00D06C95" w:rsidP="003D3991">
      <w:pPr>
        <w:spacing w:after="0"/>
        <w:jc w:val="both"/>
        <w:rPr>
          <w:rStyle w:val="BrakA"/>
        </w:rPr>
      </w:pPr>
      <w:r w:rsidRPr="005D1B1B">
        <w:rPr>
          <w:rStyle w:val="BrakA"/>
        </w:rPr>
        <w:t>Administratorem danych osobowych os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b fizycznych wskazanych w toku postępowania</w:t>
      </w:r>
      <w:r w:rsidR="00F610E7" w:rsidRPr="005D1B1B">
        <w:rPr>
          <w:rStyle w:val="BrakA"/>
        </w:rPr>
        <w:t xml:space="preserve"> </w:t>
      </w:r>
      <w:r w:rsidRPr="005D1B1B">
        <w:rPr>
          <w:rStyle w:val="BrakA"/>
        </w:rPr>
        <w:t>o udzielenie zam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wienia jest Polskie Wydawnictwo Muzyczne w Krakowie z siedzibą przy al. Krasińskiego 11a, 31-111. Dane osobowe będą przetwarzane w celu udzielenia zam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wienia oraz wypełnienia obowiązku archiwizacyjnego. Dane osobowe wskazanych os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b będą przetwarzane na podstawie art.6 ust.1 lit.c) Rozporządzenia Parlamentu Europejskiego i Rady (UE) 2016/679 z dnia 27 kwietnia 2016 r. w sprawie ochrony os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b fizyczny</w:t>
      </w:r>
      <w:r w:rsidR="00EE2253" w:rsidRPr="005D1B1B">
        <w:rPr>
          <w:rStyle w:val="BrakA"/>
        </w:rPr>
        <w:t>ch w związku</w:t>
      </w:r>
      <w:r w:rsidR="00F610E7" w:rsidRPr="005D1B1B">
        <w:rPr>
          <w:rStyle w:val="BrakA"/>
        </w:rPr>
        <w:t xml:space="preserve"> </w:t>
      </w:r>
      <w:r w:rsidRPr="005D1B1B">
        <w:rPr>
          <w:rStyle w:val="BrakA"/>
        </w:rPr>
        <w:t>z przetwarzaniem danych osobowych i w sprawie swobodnego przepływu takich danych oraz uchylenia dyrektywy 95/46/WE (RODO). Podanie danych jest dobrowolne, ale niezbędne do przeprowadzenia postępowania o udzielenie zam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wienia. Osobom, kt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rych dane dotyczą, przysługuje prawo do żądania dostępu do swoich danych osobowych, ich sprostowania, oraz do ograniczenia ich przetwarzania. Ponadto osoby, kt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rych dane dotyczą</w:t>
      </w:r>
      <w:r w:rsidR="00D51CEB">
        <w:rPr>
          <w:rStyle w:val="BrakA"/>
        </w:rPr>
        <w:t>,</w:t>
      </w:r>
      <w:r w:rsidRPr="005D1B1B">
        <w:rPr>
          <w:rStyle w:val="BrakA"/>
        </w:rPr>
        <w:t xml:space="preserve"> mają prawo do wniesienia skargi do Prezesa Urzędu Ochrony Danych Osobowych. Osobom, kt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rych dane dotyczą</w:t>
      </w:r>
      <w:r w:rsidR="00D51CEB">
        <w:rPr>
          <w:rStyle w:val="BrakA"/>
        </w:rPr>
        <w:t>,</w:t>
      </w:r>
      <w:r w:rsidRPr="005D1B1B">
        <w:rPr>
          <w:rStyle w:val="BrakA"/>
        </w:rPr>
        <w:t xml:space="preserve"> nie przysługuje prawo do usunięcia danych osobowych w związku z art.17 ust.3 lit.b, d lub e RODO , prawo do przenoszenia danych osobowych, o kt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rym mowa w art. 20 RODO , prawo sprzeciwu na podstawie art.21 RODO, wobec przetwarzania danych osobowych, gdyż podstawą prawną przetwarzania danych osobowych jest art.6 ust.1 lit. c</w:t>
      </w:r>
      <w:r w:rsidR="00D51CEB">
        <w:rPr>
          <w:rStyle w:val="BrakA"/>
        </w:rPr>
        <w:t>)</w:t>
      </w:r>
      <w:r w:rsidRPr="005D1B1B">
        <w:rPr>
          <w:rStyle w:val="BrakA"/>
        </w:rPr>
        <w:t xml:space="preserve"> RODO. Dane osobowe będą przetwarzane przez </w:t>
      </w:r>
      <w:r w:rsidRPr="005D1B1B">
        <w:rPr>
          <w:rStyle w:val="BrakA"/>
        </w:rPr>
        <w:lastRenderedPageBreak/>
        <w:t>okres związany z przeprowadzeniem postępowania o udzielenie zam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wienia publicznego, a także później tj. w związku z realizacją obowiązku archiwizacyjnego. Odbiorcami Państwa danych osobowych będą te podmioty, kt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rym mamy obowiązek przekazywania danych na gruncie obowiązujących przepis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w prawa, w tym ustawy o dostępie do informacji publicznej. W przypadku jakichkolwiek pytań w zakresie RODO możliwy jest kontakt poprzez adres email: iod@pwm.com.pl</w:t>
      </w:r>
      <w:r w:rsidR="00D51CEB">
        <w:rPr>
          <w:rStyle w:val="BrakA"/>
        </w:rPr>
        <w:t>.</w:t>
      </w:r>
      <w:r w:rsidRPr="005D1B1B">
        <w:rPr>
          <w:rStyle w:val="BrakA"/>
        </w:rPr>
        <w:t xml:space="preserve"> Po stronie Wykonawcy leży obowiązek uzyskania zgody osoby fizycznej na wskazanie jej danych w postępowaniu o udzielenie zam</w:t>
      </w:r>
      <w:r w:rsidRPr="005D1B1B">
        <w:rPr>
          <w:rStyle w:val="Brak"/>
          <w:lang w:val="es-ES_tradnl"/>
        </w:rPr>
        <w:t>ó</w:t>
      </w:r>
      <w:r w:rsidRPr="005D1B1B">
        <w:rPr>
          <w:rStyle w:val="BrakA"/>
        </w:rPr>
        <w:t>wienia, w tym w składanej ofercie.</w:t>
      </w:r>
    </w:p>
    <w:p w14:paraId="530EEB47" w14:textId="77777777" w:rsidR="00A92034" w:rsidRPr="005D1B1B" w:rsidRDefault="00A92034">
      <w:pPr>
        <w:pStyle w:val="Akapitzlist"/>
        <w:spacing w:after="0"/>
        <w:ind w:left="714"/>
        <w:jc w:val="both"/>
        <w:rPr>
          <w:rStyle w:val="BrakA"/>
          <w:rFonts w:cs="Calibri"/>
        </w:rPr>
      </w:pPr>
    </w:p>
    <w:p w14:paraId="7E64EE17" w14:textId="77777777" w:rsidR="00A92034" w:rsidRPr="005D1B1B" w:rsidRDefault="00D06C95">
      <w:pPr>
        <w:spacing w:after="0"/>
        <w:jc w:val="both"/>
        <w:rPr>
          <w:rStyle w:val="Brak"/>
          <w:u w:val="single"/>
        </w:rPr>
      </w:pPr>
      <w:r w:rsidRPr="005D1B1B">
        <w:rPr>
          <w:rStyle w:val="Brak"/>
          <w:u w:val="single"/>
        </w:rPr>
        <w:t>Załączniki:</w:t>
      </w:r>
    </w:p>
    <w:p w14:paraId="010ED1DC" w14:textId="77777777" w:rsidR="00A92034" w:rsidRPr="005D1B1B" w:rsidRDefault="00D06C95">
      <w:pPr>
        <w:pStyle w:val="Akapitzlist"/>
        <w:spacing w:after="0"/>
        <w:ind w:left="0"/>
        <w:jc w:val="both"/>
        <w:rPr>
          <w:rStyle w:val="BrakA"/>
          <w:rFonts w:cs="Calibri"/>
        </w:rPr>
      </w:pPr>
      <w:r w:rsidRPr="005D1B1B">
        <w:rPr>
          <w:rStyle w:val="BrakA"/>
          <w:rFonts w:cs="Calibri"/>
        </w:rPr>
        <w:t>Zał</w:t>
      </w:r>
      <w:r w:rsidRPr="005D1B1B">
        <w:rPr>
          <w:rStyle w:val="Brak"/>
          <w:rFonts w:cs="Calibri"/>
          <w:lang w:val="ru-RU"/>
        </w:rPr>
        <w:t xml:space="preserve">. 1 </w:t>
      </w:r>
      <w:r w:rsidRPr="005D1B1B">
        <w:rPr>
          <w:rStyle w:val="BrakA"/>
          <w:rFonts w:cs="Calibri"/>
        </w:rPr>
        <w:t>– opis przedmiotu zam</w:t>
      </w:r>
      <w:r w:rsidRPr="005D1B1B">
        <w:rPr>
          <w:rStyle w:val="Brak"/>
          <w:rFonts w:cs="Calibri"/>
          <w:lang w:val="es-ES_tradnl"/>
        </w:rPr>
        <w:t>ó</w:t>
      </w:r>
      <w:r w:rsidRPr="005D1B1B">
        <w:rPr>
          <w:rStyle w:val="BrakA"/>
          <w:rFonts w:cs="Calibri"/>
        </w:rPr>
        <w:t>wienia</w:t>
      </w:r>
    </w:p>
    <w:p w14:paraId="30958ECF" w14:textId="77777777" w:rsidR="00A92034" w:rsidRPr="005D1B1B" w:rsidRDefault="00D06C95">
      <w:pPr>
        <w:pStyle w:val="Akapitzlist"/>
        <w:spacing w:after="0"/>
        <w:ind w:left="0"/>
        <w:jc w:val="both"/>
        <w:rPr>
          <w:rStyle w:val="BrakA"/>
          <w:rFonts w:cs="Calibri"/>
        </w:rPr>
      </w:pPr>
      <w:r w:rsidRPr="005D1B1B">
        <w:rPr>
          <w:rStyle w:val="BrakA"/>
          <w:rFonts w:cs="Calibri"/>
        </w:rPr>
        <w:t>Zał. 2 – formularz oferty</w:t>
      </w:r>
    </w:p>
    <w:p w14:paraId="74946347" w14:textId="75D60AE4" w:rsidR="00A92034" w:rsidRPr="005D1B1B" w:rsidRDefault="00D06C95">
      <w:pPr>
        <w:pStyle w:val="Akapitzlist"/>
        <w:spacing w:after="0"/>
        <w:ind w:left="0"/>
        <w:jc w:val="both"/>
        <w:rPr>
          <w:rStyle w:val="BrakA"/>
          <w:rFonts w:cs="Calibri"/>
        </w:rPr>
      </w:pPr>
      <w:r w:rsidRPr="005D1B1B">
        <w:rPr>
          <w:rStyle w:val="BrakA"/>
          <w:rFonts w:cs="Calibri"/>
        </w:rPr>
        <w:t>Zał. 3 – projekt umowy</w:t>
      </w:r>
      <w:r w:rsidR="00EE2253" w:rsidRPr="005D1B1B">
        <w:rPr>
          <w:rStyle w:val="BrakA"/>
          <w:rFonts w:cs="Calibri"/>
        </w:rPr>
        <w:t xml:space="preserve"> </w:t>
      </w:r>
    </w:p>
    <w:p w14:paraId="7BB19C74" w14:textId="41C68429" w:rsidR="00A92034" w:rsidRPr="005D1B1B" w:rsidRDefault="00EE2253">
      <w:pPr>
        <w:pStyle w:val="Akapitzlist"/>
        <w:spacing w:after="0"/>
        <w:ind w:left="0"/>
        <w:jc w:val="both"/>
        <w:rPr>
          <w:rStyle w:val="BrakA"/>
          <w:rFonts w:cs="Calibri"/>
        </w:rPr>
      </w:pPr>
      <w:r w:rsidRPr="005D1B1B">
        <w:rPr>
          <w:rStyle w:val="BrakA"/>
          <w:rFonts w:cs="Calibri"/>
        </w:rPr>
        <w:t xml:space="preserve">Zał. 4 – wykaz usług </w:t>
      </w:r>
    </w:p>
    <w:p w14:paraId="67CC07E6" w14:textId="77777777" w:rsidR="00A92034" w:rsidRPr="005D1B1B" w:rsidRDefault="00A92034">
      <w:pPr>
        <w:pStyle w:val="Akapitzlist"/>
        <w:spacing w:after="0"/>
        <w:ind w:left="0"/>
        <w:jc w:val="both"/>
        <w:rPr>
          <w:rStyle w:val="BrakA"/>
          <w:rFonts w:cs="Calibri"/>
        </w:rPr>
      </w:pPr>
    </w:p>
    <w:p w14:paraId="1957E2D7" w14:textId="36D2A96E" w:rsidR="00A92034" w:rsidRPr="005D1B1B" w:rsidRDefault="00A92034">
      <w:pPr>
        <w:pStyle w:val="Akapitzlist"/>
        <w:spacing w:after="0"/>
        <w:ind w:left="6090" w:firstLine="282"/>
        <w:jc w:val="both"/>
        <w:rPr>
          <w:rFonts w:cs="Calibri"/>
        </w:rPr>
      </w:pPr>
    </w:p>
    <w:sectPr w:rsidR="00A92034" w:rsidRPr="005D1B1B" w:rsidSect="00FE51B7">
      <w:headerReference w:type="default" r:id="rId13"/>
      <w:footerReference w:type="default" r:id="rId14"/>
      <w:pgSz w:w="11900" w:h="16840"/>
      <w:pgMar w:top="882" w:right="1417" w:bottom="1417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12B9" w14:textId="77777777" w:rsidR="00E738A7" w:rsidRDefault="00E738A7">
      <w:pPr>
        <w:spacing w:after="0" w:line="240" w:lineRule="auto"/>
      </w:pPr>
      <w:r>
        <w:separator/>
      </w:r>
    </w:p>
  </w:endnote>
  <w:endnote w:type="continuationSeparator" w:id="0">
    <w:p w14:paraId="79702B39" w14:textId="77777777" w:rsidR="00E738A7" w:rsidRDefault="00E7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B73E" w14:textId="77777777" w:rsidR="00A92034" w:rsidRDefault="00D06C95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86D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C6C6" w14:textId="77777777" w:rsidR="00E738A7" w:rsidRDefault="00E738A7">
      <w:pPr>
        <w:spacing w:after="0" w:line="240" w:lineRule="auto"/>
      </w:pPr>
      <w:r>
        <w:separator/>
      </w:r>
    </w:p>
  </w:footnote>
  <w:footnote w:type="continuationSeparator" w:id="0">
    <w:p w14:paraId="71C8D385" w14:textId="77777777" w:rsidR="00E738A7" w:rsidRDefault="00E7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ADFC" w14:textId="09C7CB72" w:rsidR="00A92034" w:rsidRDefault="00FE51B7">
    <w:pPr>
      <w:pStyle w:val="Nagwek"/>
      <w:tabs>
        <w:tab w:val="clear" w:pos="4536"/>
        <w:tab w:val="clear" w:pos="9072"/>
        <w:tab w:val="left" w:pos="292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61CF0AF" wp14:editId="1287450F">
          <wp:simplePos x="0" y="0"/>
          <wp:positionH relativeFrom="column">
            <wp:posOffset>-10795</wp:posOffset>
          </wp:positionH>
          <wp:positionV relativeFrom="paragraph">
            <wp:posOffset>120015</wp:posOffset>
          </wp:positionV>
          <wp:extent cx="6202680" cy="565150"/>
          <wp:effectExtent l="0" t="0" r="7620" b="6350"/>
          <wp:wrapSquare wrapText="largest"/>
          <wp:docPr id="9" name="Obraz 9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C95">
      <w:rPr>
        <w:rStyle w:val="Brak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447"/>
    <w:multiLevelType w:val="hybridMultilevel"/>
    <w:tmpl w:val="F4422372"/>
    <w:lvl w:ilvl="0" w:tplc="4C42FA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01290"/>
    <w:multiLevelType w:val="hybridMultilevel"/>
    <w:tmpl w:val="9CEC9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6E91"/>
    <w:multiLevelType w:val="hybridMultilevel"/>
    <w:tmpl w:val="08DE98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8678EA"/>
    <w:multiLevelType w:val="hybridMultilevel"/>
    <w:tmpl w:val="77EE7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B57495"/>
    <w:multiLevelType w:val="hybridMultilevel"/>
    <w:tmpl w:val="021E75D6"/>
    <w:numStyleLink w:val="Zaimportowanystyl6"/>
  </w:abstractNum>
  <w:abstractNum w:abstractNumId="5" w15:restartNumberingAfterBreak="0">
    <w:nsid w:val="124A5FF9"/>
    <w:multiLevelType w:val="hybridMultilevel"/>
    <w:tmpl w:val="5FFE0D28"/>
    <w:numStyleLink w:val="Zaimportowanystyl1"/>
  </w:abstractNum>
  <w:abstractNum w:abstractNumId="6" w15:restartNumberingAfterBreak="0">
    <w:nsid w:val="1C5100AC"/>
    <w:multiLevelType w:val="hybridMultilevel"/>
    <w:tmpl w:val="021E75D6"/>
    <w:styleLink w:val="Zaimportowanystyl6"/>
    <w:lvl w:ilvl="0" w:tplc="2CB6BE6E">
      <w:start w:val="1"/>
      <w:numFmt w:val="lowerLetter"/>
      <w:lvlText w:val="%1)"/>
      <w:lvlJc w:val="left"/>
      <w:pPr>
        <w:tabs>
          <w:tab w:val="left" w:pos="708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A87B36">
      <w:start w:val="1"/>
      <w:numFmt w:val="lowerLetter"/>
      <w:lvlText w:val="%2."/>
      <w:lvlJc w:val="left"/>
      <w:pPr>
        <w:ind w:left="708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D83938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416" w:hanging="6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A282F4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124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04CED8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2832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0C1F6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540" w:hanging="5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56A244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248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02E448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4956" w:hanging="6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8B37E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5664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C89694C"/>
    <w:multiLevelType w:val="hybridMultilevel"/>
    <w:tmpl w:val="B05C30F8"/>
    <w:lvl w:ilvl="0" w:tplc="ABD0D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AD7773"/>
    <w:multiLevelType w:val="hybridMultilevel"/>
    <w:tmpl w:val="A6A23DAE"/>
    <w:styleLink w:val="Zaimportowanystyl5"/>
    <w:lvl w:ilvl="0" w:tplc="8CDC6BCA">
      <w:start w:val="1"/>
      <w:numFmt w:val="lowerLetter"/>
      <w:lvlText w:val="%1)"/>
      <w:lvlJc w:val="left"/>
      <w:pPr>
        <w:tabs>
          <w:tab w:val="left" w:pos="708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027E5C">
      <w:start w:val="1"/>
      <w:numFmt w:val="lowerLetter"/>
      <w:lvlText w:val="%2."/>
      <w:lvlJc w:val="left"/>
      <w:pPr>
        <w:ind w:left="708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1868FC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416" w:hanging="6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3096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124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265034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2832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FE6E4C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540" w:hanging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3C2880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248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D2059C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4956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B2E8BC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5664" w:hanging="5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5425E55"/>
    <w:multiLevelType w:val="hybridMultilevel"/>
    <w:tmpl w:val="5FFE0D28"/>
    <w:styleLink w:val="Zaimportowanystyl1"/>
    <w:lvl w:ilvl="0" w:tplc="22D492EE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56EB84">
      <w:start w:val="1"/>
      <w:numFmt w:val="lowerLetter"/>
      <w:lvlText w:val="%2."/>
      <w:lvlJc w:val="left"/>
      <w:pPr>
        <w:ind w:left="284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CC40A8">
      <w:start w:val="1"/>
      <w:numFmt w:val="lowerRoman"/>
      <w:lvlText w:val="%3."/>
      <w:lvlJc w:val="left"/>
      <w:pPr>
        <w:tabs>
          <w:tab w:val="left" w:pos="284"/>
        </w:tabs>
        <w:ind w:left="1080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28BB30">
      <w:start w:val="1"/>
      <w:numFmt w:val="decimal"/>
      <w:lvlText w:val="%4."/>
      <w:lvlJc w:val="left"/>
      <w:pPr>
        <w:tabs>
          <w:tab w:val="left" w:pos="284"/>
        </w:tabs>
        <w:ind w:left="1800" w:hanging="2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4EEE30">
      <w:start w:val="1"/>
      <w:numFmt w:val="lowerLetter"/>
      <w:lvlText w:val="%5."/>
      <w:lvlJc w:val="left"/>
      <w:pPr>
        <w:tabs>
          <w:tab w:val="left" w:pos="284"/>
        </w:tabs>
        <w:ind w:left="2520" w:hanging="23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A27D4E">
      <w:start w:val="1"/>
      <w:numFmt w:val="lowerRoman"/>
      <w:suff w:val="nothing"/>
      <w:lvlText w:val="%6."/>
      <w:lvlJc w:val="left"/>
      <w:pPr>
        <w:tabs>
          <w:tab w:val="left" w:pos="284"/>
        </w:tabs>
        <w:ind w:left="3240" w:hanging="1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64FE36">
      <w:start w:val="1"/>
      <w:numFmt w:val="decimal"/>
      <w:lvlText w:val="%7."/>
      <w:lvlJc w:val="left"/>
      <w:pPr>
        <w:tabs>
          <w:tab w:val="left" w:pos="284"/>
        </w:tabs>
        <w:ind w:left="3960" w:hanging="2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A44CF0">
      <w:start w:val="1"/>
      <w:numFmt w:val="lowerLetter"/>
      <w:lvlText w:val="%8."/>
      <w:lvlJc w:val="left"/>
      <w:pPr>
        <w:tabs>
          <w:tab w:val="left" w:pos="284"/>
        </w:tabs>
        <w:ind w:left="4680" w:hanging="1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7E056C">
      <w:start w:val="1"/>
      <w:numFmt w:val="lowerRoman"/>
      <w:suff w:val="nothing"/>
      <w:lvlText w:val="%9."/>
      <w:lvlJc w:val="left"/>
      <w:pPr>
        <w:tabs>
          <w:tab w:val="left" w:pos="284"/>
        </w:tabs>
        <w:ind w:left="5400" w:hanging="11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C075B0"/>
    <w:multiLevelType w:val="hybridMultilevel"/>
    <w:tmpl w:val="A6A23DAE"/>
    <w:numStyleLink w:val="Zaimportowanystyl5"/>
  </w:abstractNum>
  <w:abstractNum w:abstractNumId="11" w15:restartNumberingAfterBreak="0">
    <w:nsid w:val="3F670545"/>
    <w:multiLevelType w:val="hybridMultilevel"/>
    <w:tmpl w:val="FE501162"/>
    <w:numStyleLink w:val="Zaimportowanystyl10"/>
  </w:abstractNum>
  <w:abstractNum w:abstractNumId="12" w15:restartNumberingAfterBreak="0">
    <w:nsid w:val="448E2F49"/>
    <w:multiLevelType w:val="hybridMultilevel"/>
    <w:tmpl w:val="90BCE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121AD"/>
    <w:multiLevelType w:val="hybridMultilevel"/>
    <w:tmpl w:val="38046C84"/>
    <w:lvl w:ilvl="0" w:tplc="319A4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E231F7"/>
    <w:multiLevelType w:val="hybridMultilevel"/>
    <w:tmpl w:val="FAEEF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64300"/>
    <w:multiLevelType w:val="hybridMultilevel"/>
    <w:tmpl w:val="6E70579E"/>
    <w:lvl w:ilvl="0" w:tplc="FE5228E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14C07"/>
    <w:multiLevelType w:val="hybridMultilevel"/>
    <w:tmpl w:val="FE501162"/>
    <w:styleLink w:val="Zaimportowanystyl10"/>
    <w:lvl w:ilvl="0" w:tplc="5C802000">
      <w:start w:val="1"/>
      <w:numFmt w:val="lowerLetter"/>
      <w:lvlText w:val="%1)"/>
      <w:lvlJc w:val="left"/>
      <w:pPr>
        <w:tabs>
          <w:tab w:val="num" w:pos="284"/>
        </w:tabs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362AA2">
      <w:start w:val="1"/>
      <w:numFmt w:val="lowerLetter"/>
      <w:lvlText w:val="%2."/>
      <w:lvlJc w:val="left"/>
      <w:pPr>
        <w:tabs>
          <w:tab w:val="left" w:pos="284"/>
          <w:tab w:val="num" w:pos="1146"/>
        </w:tabs>
        <w:ind w:left="128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F268E6">
      <w:start w:val="1"/>
      <w:numFmt w:val="lowerRoman"/>
      <w:lvlText w:val="%3."/>
      <w:lvlJc w:val="left"/>
      <w:pPr>
        <w:tabs>
          <w:tab w:val="left" w:pos="284"/>
          <w:tab w:val="num" w:pos="1866"/>
        </w:tabs>
        <w:ind w:left="2008" w:hanging="4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50B44C">
      <w:start w:val="1"/>
      <w:numFmt w:val="decimal"/>
      <w:lvlText w:val="%4."/>
      <w:lvlJc w:val="left"/>
      <w:pPr>
        <w:tabs>
          <w:tab w:val="left" w:pos="284"/>
          <w:tab w:val="num" w:pos="2586"/>
        </w:tabs>
        <w:ind w:left="272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DC6278">
      <w:start w:val="1"/>
      <w:numFmt w:val="lowerLetter"/>
      <w:lvlText w:val="%5."/>
      <w:lvlJc w:val="left"/>
      <w:pPr>
        <w:tabs>
          <w:tab w:val="left" w:pos="284"/>
          <w:tab w:val="num" w:pos="3306"/>
        </w:tabs>
        <w:ind w:left="344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7E680A">
      <w:start w:val="1"/>
      <w:numFmt w:val="lowerRoman"/>
      <w:lvlText w:val="%6."/>
      <w:lvlJc w:val="left"/>
      <w:pPr>
        <w:tabs>
          <w:tab w:val="left" w:pos="284"/>
          <w:tab w:val="num" w:pos="4026"/>
        </w:tabs>
        <w:ind w:left="4168" w:hanging="4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0B808">
      <w:start w:val="1"/>
      <w:numFmt w:val="decimal"/>
      <w:lvlText w:val="%7."/>
      <w:lvlJc w:val="left"/>
      <w:pPr>
        <w:tabs>
          <w:tab w:val="left" w:pos="284"/>
          <w:tab w:val="num" w:pos="4746"/>
        </w:tabs>
        <w:ind w:left="488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2E53EC">
      <w:start w:val="1"/>
      <w:numFmt w:val="lowerLetter"/>
      <w:lvlText w:val="%8."/>
      <w:lvlJc w:val="left"/>
      <w:pPr>
        <w:tabs>
          <w:tab w:val="left" w:pos="284"/>
          <w:tab w:val="num" w:pos="5466"/>
        </w:tabs>
        <w:ind w:left="560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86EB72">
      <w:start w:val="1"/>
      <w:numFmt w:val="lowerRoman"/>
      <w:lvlText w:val="%9."/>
      <w:lvlJc w:val="left"/>
      <w:pPr>
        <w:tabs>
          <w:tab w:val="left" w:pos="284"/>
          <w:tab w:val="num" w:pos="6186"/>
        </w:tabs>
        <w:ind w:left="6328" w:hanging="4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1DB6B50"/>
    <w:multiLevelType w:val="hybridMultilevel"/>
    <w:tmpl w:val="698CB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571E6"/>
    <w:multiLevelType w:val="hybridMultilevel"/>
    <w:tmpl w:val="08805AB6"/>
    <w:lvl w:ilvl="0" w:tplc="F6863F54">
      <w:start w:val="1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DEF4A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EC130E"/>
    <w:multiLevelType w:val="multilevel"/>
    <w:tmpl w:val="4FE805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7B09559E"/>
    <w:multiLevelType w:val="hybridMultilevel"/>
    <w:tmpl w:val="D0F4B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2983">
    <w:abstractNumId w:val="9"/>
  </w:num>
  <w:num w:numId="2" w16cid:durableId="1811441481">
    <w:abstractNumId w:val="5"/>
    <w:lvlOverride w:ilvl="0">
      <w:lvl w:ilvl="0" w:tplc="76DAFB28">
        <w:start w:val="1"/>
        <w:numFmt w:val="upperRoman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D374AA5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4044B4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80E43D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554B05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B2E45C8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EB67CC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9C5A91F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2E267F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1372028490">
    <w:abstractNumId w:val="5"/>
    <w:lvlOverride w:ilvl="0">
      <w:startOverride w:val="6"/>
      <w:lvl w:ilvl="0" w:tplc="76DAFB28">
        <w:start w:val="6"/>
        <w:numFmt w:val="upperRoman"/>
        <w:lvlText w:val="%1."/>
        <w:lvlJc w:val="left"/>
        <w:pPr>
          <w:ind w:left="568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74AA5A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4044B48">
        <w:start w:val="1"/>
        <w:numFmt w:val="lowerRoman"/>
        <w:lvlText w:val="%3."/>
        <w:lvlJc w:val="left"/>
        <w:pPr>
          <w:ind w:left="1506" w:hanging="6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0E43D8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54B058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E45C8E">
        <w:start w:val="1"/>
        <w:numFmt w:val="lowerRoman"/>
        <w:lvlText w:val="%6."/>
        <w:lvlJc w:val="left"/>
        <w:pPr>
          <w:ind w:left="3666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EB67CC2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C5A91FA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E267F0">
        <w:start w:val="1"/>
        <w:numFmt w:val="lowerRoman"/>
        <w:lvlText w:val="%9."/>
        <w:lvlJc w:val="left"/>
        <w:pPr>
          <w:ind w:left="5826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83509726">
    <w:abstractNumId w:val="5"/>
    <w:lvlOverride w:ilvl="0">
      <w:lvl w:ilvl="0" w:tplc="76DAFB28">
        <w:start w:val="1"/>
        <w:numFmt w:val="upperRoman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74AA5A">
        <w:start w:val="1"/>
        <w:numFmt w:val="lowerLetter"/>
        <w:lvlText w:val="%2."/>
        <w:lvlJc w:val="left"/>
        <w:pPr>
          <w:tabs>
            <w:tab w:val="left" w:pos="426"/>
          </w:tabs>
          <w:ind w:left="284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044B48">
        <w:start w:val="1"/>
        <w:numFmt w:val="lowerRoman"/>
        <w:lvlText w:val="%3."/>
        <w:lvlJc w:val="left"/>
        <w:pPr>
          <w:tabs>
            <w:tab w:val="left" w:pos="284"/>
            <w:tab w:val="left" w:pos="426"/>
          </w:tabs>
          <w:ind w:left="1080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0E43D8">
        <w:start w:val="1"/>
        <w:numFmt w:val="decimal"/>
        <w:lvlText w:val="%4."/>
        <w:lvlJc w:val="left"/>
        <w:pPr>
          <w:tabs>
            <w:tab w:val="left" w:pos="284"/>
            <w:tab w:val="left" w:pos="426"/>
          </w:tabs>
          <w:ind w:left="1800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54B058">
        <w:start w:val="1"/>
        <w:numFmt w:val="lowerLetter"/>
        <w:lvlText w:val="%5."/>
        <w:lvlJc w:val="left"/>
        <w:pPr>
          <w:tabs>
            <w:tab w:val="left" w:pos="284"/>
            <w:tab w:val="left" w:pos="426"/>
          </w:tabs>
          <w:ind w:left="2520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E45C8E">
        <w:start w:val="1"/>
        <w:numFmt w:val="lowerRoman"/>
        <w:suff w:val="nothing"/>
        <w:lvlText w:val="%6."/>
        <w:lvlJc w:val="left"/>
        <w:pPr>
          <w:tabs>
            <w:tab w:val="left" w:pos="284"/>
            <w:tab w:val="left" w:pos="426"/>
          </w:tabs>
          <w:ind w:left="3240" w:hanging="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B67CC2">
        <w:start w:val="1"/>
        <w:numFmt w:val="decimal"/>
        <w:lvlText w:val="%7."/>
        <w:lvlJc w:val="left"/>
        <w:pPr>
          <w:tabs>
            <w:tab w:val="left" w:pos="284"/>
            <w:tab w:val="left" w:pos="426"/>
          </w:tabs>
          <w:ind w:left="3960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5A91FA">
        <w:start w:val="1"/>
        <w:numFmt w:val="lowerLetter"/>
        <w:lvlText w:val="%8."/>
        <w:lvlJc w:val="left"/>
        <w:pPr>
          <w:tabs>
            <w:tab w:val="left" w:pos="284"/>
            <w:tab w:val="left" w:pos="426"/>
          </w:tabs>
          <w:ind w:left="4680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E267F0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426"/>
          </w:tabs>
          <w:ind w:left="5400" w:hanging="1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56378602">
    <w:abstractNumId w:val="8"/>
  </w:num>
  <w:num w:numId="6" w16cid:durableId="640502215">
    <w:abstractNumId w:val="10"/>
  </w:num>
  <w:num w:numId="7" w16cid:durableId="2015960998">
    <w:abstractNumId w:val="6"/>
  </w:num>
  <w:num w:numId="8" w16cid:durableId="1974753989">
    <w:abstractNumId w:val="4"/>
    <w:lvlOverride w:ilvl="0">
      <w:lvl w:ilvl="0" w:tplc="5D7CB9B8">
        <w:start w:val="1"/>
        <w:numFmt w:val="lowerLetter"/>
        <w:lvlText w:val="%1)"/>
        <w:lvlJc w:val="left"/>
        <w:pPr>
          <w:tabs>
            <w:tab w:val="left" w:pos="708"/>
          </w:tabs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9" w16cid:durableId="1407606699">
    <w:abstractNumId w:val="16"/>
  </w:num>
  <w:num w:numId="10" w16cid:durableId="874466579">
    <w:abstractNumId w:val="11"/>
  </w:num>
  <w:num w:numId="11" w16cid:durableId="1749838816">
    <w:abstractNumId w:val="14"/>
  </w:num>
  <w:num w:numId="12" w16cid:durableId="1252620816">
    <w:abstractNumId w:val="21"/>
  </w:num>
  <w:num w:numId="13" w16cid:durableId="1358849438">
    <w:abstractNumId w:val="2"/>
  </w:num>
  <w:num w:numId="14" w16cid:durableId="534074711">
    <w:abstractNumId w:val="19"/>
  </w:num>
  <w:num w:numId="15" w16cid:durableId="703289596">
    <w:abstractNumId w:val="17"/>
  </w:num>
  <w:num w:numId="16" w16cid:durableId="612712542">
    <w:abstractNumId w:val="5"/>
  </w:num>
  <w:num w:numId="17" w16cid:durableId="1716388769">
    <w:abstractNumId w:val="1"/>
  </w:num>
  <w:num w:numId="18" w16cid:durableId="1612853372">
    <w:abstractNumId w:val="12"/>
  </w:num>
  <w:num w:numId="19" w16cid:durableId="1635792958">
    <w:abstractNumId w:val="13"/>
  </w:num>
  <w:num w:numId="20" w16cid:durableId="975835466">
    <w:abstractNumId w:val="7"/>
  </w:num>
  <w:num w:numId="21" w16cid:durableId="1953173385">
    <w:abstractNumId w:val="3"/>
  </w:num>
  <w:num w:numId="22" w16cid:durableId="718676190">
    <w:abstractNumId w:val="0"/>
  </w:num>
  <w:num w:numId="23" w16cid:durableId="765227332">
    <w:abstractNumId w:val="18"/>
  </w:num>
  <w:num w:numId="24" w16cid:durableId="811097083">
    <w:abstractNumId w:val="20"/>
  </w:num>
  <w:num w:numId="25" w16cid:durableId="17371946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34"/>
    <w:rsid w:val="00003456"/>
    <w:rsid w:val="000266B7"/>
    <w:rsid w:val="000267E1"/>
    <w:rsid w:val="000543E0"/>
    <w:rsid w:val="00063DD7"/>
    <w:rsid w:val="00075029"/>
    <w:rsid w:val="000A3B0E"/>
    <w:rsid w:val="000B121B"/>
    <w:rsid w:val="000E64D1"/>
    <w:rsid w:val="000F7335"/>
    <w:rsid w:val="00146E0A"/>
    <w:rsid w:val="00187F5E"/>
    <w:rsid w:val="001B09C0"/>
    <w:rsid w:val="001D6933"/>
    <w:rsid w:val="00204F82"/>
    <w:rsid w:val="002166CA"/>
    <w:rsid w:val="0022082B"/>
    <w:rsid w:val="00231266"/>
    <w:rsid w:val="002B0B14"/>
    <w:rsid w:val="002F5DC7"/>
    <w:rsid w:val="0035426E"/>
    <w:rsid w:val="003A055A"/>
    <w:rsid w:val="003B523D"/>
    <w:rsid w:val="003C23CA"/>
    <w:rsid w:val="003C462B"/>
    <w:rsid w:val="003D38F7"/>
    <w:rsid w:val="003D3991"/>
    <w:rsid w:val="004233CE"/>
    <w:rsid w:val="00435996"/>
    <w:rsid w:val="00486D40"/>
    <w:rsid w:val="004A5780"/>
    <w:rsid w:val="004B79E0"/>
    <w:rsid w:val="004D6F89"/>
    <w:rsid w:val="004F26FF"/>
    <w:rsid w:val="005851D4"/>
    <w:rsid w:val="00586D41"/>
    <w:rsid w:val="005B55E1"/>
    <w:rsid w:val="005D1B1B"/>
    <w:rsid w:val="005D3372"/>
    <w:rsid w:val="005E10FB"/>
    <w:rsid w:val="005E5F1D"/>
    <w:rsid w:val="0061663E"/>
    <w:rsid w:val="006953F7"/>
    <w:rsid w:val="006A49E8"/>
    <w:rsid w:val="006B27EA"/>
    <w:rsid w:val="006B39FF"/>
    <w:rsid w:val="006B6D09"/>
    <w:rsid w:val="006C09D0"/>
    <w:rsid w:val="00712FCD"/>
    <w:rsid w:val="00774A6A"/>
    <w:rsid w:val="007B226C"/>
    <w:rsid w:val="007C08CE"/>
    <w:rsid w:val="007F2E43"/>
    <w:rsid w:val="00805926"/>
    <w:rsid w:val="00830378"/>
    <w:rsid w:val="008A4D31"/>
    <w:rsid w:val="008A6D09"/>
    <w:rsid w:val="008C0B97"/>
    <w:rsid w:val="008F027F"/>
    <w:rsid w:val="008F050F"/>
    <w:rsid w:val="009A1B7C"/>
    <w:rsid w:val="009A2B97"/>
    <w:rsid w:val="009F1A97"/>
    <w:rsid w:val="009F60C1"/>
    <w:rsid w:val="00A10D7D"/>
    <w:rsid w:val="00A2118F"/>
    <w:rsid w:val="00A57595"/>
    <w:rsid w:val="00A57C74"/>
    <w:rsid w:val="00A755AE"/>
    <w:rsid w:val="00A9057A"/>
    <w:rsid w:val="00A92034"/>
    <w:rsid w:val="00AC20E1"/>
    <w:rsid w:val="00B457ED"/>
    <w:rsid w:val="00B47147"/>
    <w:rsid w:val="00BB77F1"/>
    <w:rsid w:val="00C01E8A"/>
    <w:rsid w:val="00C03FBA"/>
    <w:rsid w:val="00CB673B"/>
    <w:rsid w:val="00CD71B8"/>
    <w:rsid w:val="00CE1884"/>
    <w:rsid w:val="00D00674"/>
    <w:rsid w:val="00D06C95"/>
    <w:rsid w:val="00D21EC3"/>
    <w:rsid w:val="00D51CEB"/>
    <w:rsid w:val="00D728FD"/>
    <w:rsid w:val="00D853A2"/>
    <w:rsid w:val="00D97F32"/>
    <w:rsid w:val="00DB0AA2"/>
    <w:rsid w:val="00DB201E"/>
    <w:rsid w:val="00E33C63"/>
    <w:rsid w:val="00E44184"/>
    <w:rsid w:val="00E738A7"/>
    <w:rsid w:val="00E76156"/>
    <w:rsid w:val="00EA0668"/>
    <w:rsid w:val="00EE2253"/>
    <w:rsid w:val="00EF02F0"/>
    <w:rsid w:val="00F126E2"/>
    <w:rsid w:val="00F21838"/>
    <w:rsid w:val="00F26C21"/>
    <w:rsid w:val="00F2756C"/>
    <w:rsid w:val="00F31F27"/>
    <w:rsid w:val="00F374D4"/>
    <w:rsid w:val="00F37A98"/>
    <w:rsid w:val="00F610E7"/>
    <w:rsid w:val="00F710B0"/>
    <w:rsid w:val="00F8711F"/>
    <w:rsid w:val="00FB0402"/>
    <w:rsid w:val="00FD6343"/>
    <w:rsid w:val="00FE20D0"/>
    <w:rsid w:val="00FE51B7"/>
    <w:rsid w:val="00FE795E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F15EC"/>
  <w15:docId w15:val="{2FCC09AD-9DC6-4E48-B49C-B2D6A0FD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64D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aliases w:val="L1"/>
    <w:link w:val="AkapitzlistZnak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Zwykytekst">
    <w:name w:val="Plain Text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0">
    <w:name w:val="Zaimportowany styl 1.0"/>
    <w:pPr>
      <w:numPr>
        <w:numId w:val="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F32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AA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FE795E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ust">
    <w:name w:val="ust"/>
    <w:link w:val="ustZnak"/>
    <w:rsid w:val="002B0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left="426" w:hanging="284"/>
      <w:jc w:val="both"/>
    </w:pPr>
    <w:rPr>
      <w:rFonts w:eastAsia="Times New Roman"/>
      <w:sz w:val="24"/>
      <w:szCs w:val="24"/>
      <w:bdr w:val="none" w:sz="0" w:space="0" w:color="auto"/>
    </w:rPr>
  </w:style>
  <w:style w:type="character" w:customStyle="1" w:styleId="ustZnak">
    <w:name w:val="ust Znak"/>
    <w:link w:val="ust"/>
    <w:locked/>
    <w:rsid w:val="002B0B14"/>
    <w:rPr>
      <w:rFonts w:eastAsia="Times New Roman"/>
      <w:sz w:val="24"/>
      <w:szCs w:val="24"/>
      <w:bdr w:val="none" w:sz="0" w:space="0" w:color="auto"/>
    </w:rPr>
  </w:style>
  <w:style w:type="paragraph" w:styleId="Poprawka">
    <w:name w:val="Revision"/>
    <w:hidden/>
    <w:uiPriority w:val="99"/>
    <w:semiHidden/>
    <w:rsid w:val="006953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C63"/>
    <w:rPr>
      <w:color w:val="605E5C"/>
      <w:shd w:val="clear" w:color="auto" w:fill="E1DFDD"/>
    </w:rPr>
  </w:style>
  <w:style w:type="character" w:customStyle="1" w:styleId="Hyperlink3">
    <w:name w:val="Hyperlink.3"/>
    <w:rsid w:val="003A055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_publiczne@pwm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_publiczne@pwm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_publiczne@pwm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_publiczne@pw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_kopinski@pwm.co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9864-C2B4-434F-AC8B-EF2FCFFC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2367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Kinecka</dc:creator>
  <cp:lastModifiedBy>Wanda Kondracka</cp:lastModifiedBy>
  <cp:revision>5</cp:revision>
  <cp:lastPrinted>2021-04-01T11:35:00Z</cp:lastPrinted>
  <dcterms:created xsi:type="dcterms:W3CDTF">2023-06-28T12:16:00Z</dcterms:created>
  <dcterms:modified xsi:type="dcterms:W3CDTF">2023-07-06T07:54:00Z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d46188c662bb6490f37dcc26a4391291c7692e7e886a443e830b16b4348bfc83</vt:lpwstr>
  </property>
</Properties>
</file>